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CCA0" w14:textId="77777777" w:rsidR="00367799" w:rsidRPr="00D42B5E" w:rsidRDefault="00367799" w:rsidP="00367799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5F42A" w14:textId="66B5DBCE" w:rsidR="00367799" w:rsidRPr="00D42B5E" w:rsidRDefault="00367799" w:rsidP="00367799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0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Suppl 1</w:t>
      </w:r>
      <w:r w:rsidR="00460F5A">
        <w:rPr>
          <w:rFonts w:ascii="Times New Roman" w:eastAsiaTheme="minorEastAsia" w:hAnsi="Times New Roman" w:cs="Times New Roman" w:hint="eastAsia"/>
          <w:b/>
          <w:bCs/>
          <w:color w:val="000000"/>
          <w:sz w:val="24"/>
          <w:szCs w:val="24"/>
          <w:lang w:eastAsia="zh-CN"/>
        </w:rPr>
        <w:t>.</w:t>
      </w:r>
      <w:r w:rsidRPr="00460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Echocardiographic and </w:t>
      </w:r>
      <w:r w:rsidR="00460F5A"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hemodynamic correlates of atrial arrhythmia recurrence post-ablation in patients with 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Fontan procedure</w:t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4095"/>
        <w:gridCol w:w="990"/>
        <w:gridCol w:w="1437"/>
        <w:gridCol w:w="1742"/>
        <w:gridCol w:w="1266"/>
      </w:tblGrid>
      <w:tr w:rsidR="00367799" w:rsidRPr="00460F5A" w14:paraId="39E3C5FF" w14:textId="77777777" w:rsidTr="00460F5A">
        <w:trPr>
          <w:trHeight w:val="520"/>
        </w:trPr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77AAF" w14:textId="77777777" w:rsidR="00367799" w:rsidRPr="00460F5A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A6EDA" w14:textId="77777777" w:rsidR="00367799" w:rsidRPr="00460F5A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Overall  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94F6" w14:textId="77777777" w:rsidR="00367799" w:rsidRPr="00460F5A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Recurrence (n) 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2C9FA" w14:textId="1756AEC3" w:rsidR="00367799" w:rsidRPr="00460F5A" w:rsidRDefault="00367799" w:rsidP="00460F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  <w:r w:rsidR="00460F5A">
              <w:rPr>
                <w:rFonts w:ascii="Times New Roman" w:eastAsiaTheme="minorEastAsia" w:hAnsi="Times New Roman" w:cs="Times New Roman" w:hint="eastAsia"/>
                <w:b/>
                <w:bCs/>
                <w:color w:val="000000"/>
                <w:sz w:val="24"/>
                <w:szCs w:val="24"/>
                <w:lang w:eastAsia="zh-CN"/>
              </w:rPr>
              <w:t>r</w:t>
            </w:r>
            <w:r w:rsidRPr="0046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ecurrence (n) 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B7AD3" w14:textId="737B36FE" w:rsidR="00367799" w:rsidRPr="00460F5A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367799" w:rsidRPr="00D42B5E" w14:paraId="27AEBE5E" w14:textId="77777777" w:rsidTr="00562A31">
        <w:trPr>
          <w:trHeight w:val="330"/>
        </w:trPr>
        <w:tc>
          <w:tcPr>
            <w:tcW w:w="9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F9D34" w14:textId="0A004438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Right </w:t>
            </w:r>
            <w:r w:rsidR="00460F5A"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 catheterization</w:t>
            </w: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</w:t>
            </w:r>
            <w:r w:rsidR="00460F5A">
              <w:rPr>
                <w:rFonts w:ascii="Times New Roman" w:eastAsiaTheme="minorEastAsia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460F5A">
              <w:rPr>
                <w:rFonts w:ascii="Times New Roman" w:eastAsiaTheme="minorEastAsia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</w:t>
            </w:r>
          </w:p>
        </w:tc>
      </w:tr>
      <w:tr w:rsidR="00367799" w:rsidRPr="00D42B5E" w14:paraId="4395D4B4" w14:textId="77777777" w:rsidTr="00460F5A">
        <w:trPr>
          <w:trHeight w:val="376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D3F8" w14:textId="0ACAFDE4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CVP/Fontan </w:t>
            </w:r>
            <w:r w:rsidR="00460F5A">
              <w:rPr>
                <w:rFonts w:ascii="Times New Roman" w:eastAsiaTheme="minorEastAsia" w:hAnsi="Times New Roman" w:cs="Times New Roman" w:hint="eastAsia"/>
                <w:color w:val="000000"/>
                <w:sz w:val="24"/>
                <w:szCs w:val="24"/>
                <w:lang w:eastAsia="zh-CN"/>
              </w:rPr>
              <w:t>p</w:t>
            </w: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ressure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5B74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5AF28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 (6)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D757D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 (8)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0FBB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0.398</w:t>
            </w:r>
          </w:p>
        </w:tc>
      </w:tr>
      <w:tr w:rsidR="00367799" w:rsidRPr="00D42B5E" w14:paraId="0A87A1E1" w14:textId="77777777" w:rsidTr="00460F5A">
        <w:trPr>
          <w:trHeight w:val="34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DD7D4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Systolic L PAP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DC31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1685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20.0 (6)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C095F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07DD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0.592</w:t>
            </w:r>
          </w:p>
        </w:tc>
      </w:tr>
      <w:tr w:rsidR="00367799" w:rsidRPr="00D42B5E" w14:paraId="78F32A6A" w14:textId="77777777" w:rsidTr="00460F5A">
        <w:trPr>
          <w:trHeight w:val="331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9FE3F" w14:textId="6D7366E2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Diastolic L PAP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B71A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316E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15.4 (5)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2D84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05B17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0.506</w:t>
            </w:r>
          </w:p>
        </w:tc>
      </w:tr>
      <w:tr w:rsidR="00367799" w:rsidRPr="00D42B5E" w14:paraId="7788A2D0" w14:textId="77777777" w:rsidTr="00460F5A">
        <w:trPr>
          <w:trHeight w:val="33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F1307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9CA63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5FF7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 (5)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59D3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C467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0.808</w:t>
            </w:r>
          </w:p>
        </w:tc>
      </w:tr>
      <w:tr w:rsidR="00367799" w:rsidRPr="00D42B5E" w14:paraId="1C672A15" w14:textId="77777777" w:rsidTr="00460F5A">
        <w:trPr>
          <w:trHeight w:val="33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B065D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PCWP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000E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FF6C3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 (6)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A63F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 (8)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8EADF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0.898</w:t>
            </w:r>
          </w:p>
        </w:tc>
      </w:tr>
      <w:tr w:rsidR="00367799" w:rsidRPr="00D42B5E" w14:paraId="439BD839" w14:textId="77777777" w:rsidTr="00460F5A">
        <w:trPr>
          <w:trHeight w:val="33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61C87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14A07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19FFF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3.05 (5)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CEF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848C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0.242</w:t>
            </w:r>
          </w:p>
        </w:tc>
      </w:tr>
      <w:tr w:rsidR="00367799" w:rsidRPr="00D42B5E" w14:paraId="7632AC0F" w14:textId="77777777" w:rsidTr="00460F5A">
        <w:trPr>
          <w:trHeight w:val="33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2E0D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79128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8A69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 (5)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AC60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C64C5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0.258</w:t>
            </w:r>
          </w:p>
        </w:tc>
      </w:tr>
      <w:tr w:rsidR="00367799" w:rsidRPr="00D42B5E" w14:paraId="5FA17E43" w14:textId="77777777" w:rsidTr="00460F5A">
        <w:trPr>
          <w:trHeight w:val="376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FBB2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Qp:Qs</w:t>
            </w:r>
            <w:proofErr w:type="spellEnd"/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ratio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AA83F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548C3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0.950 (5)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52C7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0.950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6CF75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0.243</w:t>
            </w:r>
          </w:p>
        </w:tc>
      </w:tr>
      <w:tr w:rsidR="00367799" w:rsidRPr="00D42B5E" w14:paraId="6DB2EE44" w14:textId="77777777" w:rsidTr="00460F5A">
        <w:trPr>
          <w:trHeight w:val="34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5CA7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SVR (Woods units)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560A5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67DE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 (5)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285E4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7584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</w:tr>
      <w:tr w:rsidR="00367799" w:rsidRPr="00D42B5E" w14:paraId="277E9DBE" w14:textId="77777777" w:rsidTr="00460F5A">
        <w:trPr>
          <w:trHeight w:val="34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B895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PVR (Woods units)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F770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67E38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 (5)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FE0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 (7)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29B5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0.168</w:t>
            </w:r>
          </w:p>
        </w:tc>
      </w:tr>
      <w:tr w:rsidR="00367799" w:rsidRPr="00D42B5E" w14:paraId="196F72B7" w14:textId="77777777" w:rsidTr="00460F5A">
        <w:trPr>
          <w:trHeight w:val="33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657E4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Fick CI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6A5D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3EA3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1.99 (3)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C142B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 (5)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EA29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0.722</w:t>
            </w:r>
          </w:p>
        </w:tc>
      </w:tr>
      <w:tr w:rsidR="00367799" w:rsidRPr="00D42B5E" w14:paraId="389E1BC9" w14:textId="77777777" w:rsidTr="00460F5A">
        <w:trPr>
          <w:trHeight w:val="33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0886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Fick CO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CF064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F0F88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3.53 (3)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3C12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 (4)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4D7F8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0.589</w:t>
            </w:r>
          </w:p>
        </w:tc>
      </w:tr>
      <w:tr w:rsidR="00367799" w:rsidRPr="00D42B5E" w14:paraId="2E94EA1F" w14:textId="77777777" w:rsidTr="00562A31">
        <w:trPr>
          <w:trHeight w:val="330"/>
        </w:trPr>
        <w:tc>
          <w:tcPr>
            <w:tcW w:w="9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CCDEE" w14:textId="7D317571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Echocardiography</w:t>
            </w:r>
            <w:r w:rsidR="00460F5A">
              <w:rPr>
                <w:rFonts w:ascii="Times New Roman" w:eastAsiaTheme="minorEastAsia" w:hAnsi="Times New Roman" w:cs="Times New Roman" w:hint="eastAsia"/>
                <w:color w:val="000000"/>
                <w:sz w:val="24"/>
                <w:szCs w:val="24"/>
                <w:lang w:eastAsia="zh-CN"/>
              </w:rPr>
              <w:t>,</w:t>
            </w: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 (%)</w:t>
            </w:r>
          </w:p>
        </w:tc>
      </w:tr>
      <w:tr w:rsidR="00367799" w:rsidRPr="00D42B5E" w14:paraId="266F2D3A" w14:textId="77777777" w:rsidTr="00460F5A">
        <w:trPr>
          <w:trHeight w:val="331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665C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Dilated LA (&gt; Moderate)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A6353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(17)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223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(20)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9B71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(8.3)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2193E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0.571</w:t>
            </w:r>
          </w:p>
        </w:tc>
      </w:tr>
      <w:tr w:rsidR="00367799" w:rsidRPr="00D42B5E" w14:paraId="04E1DFC2" w14:textId="77777777" w:rsidTr="00460F5A">
        <w:trPr>
          <w:trHeight w:val="34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6D6E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Dilated RA (&gt; Moderate)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E09D1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(64)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B8AD6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(80)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A33F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(50)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79CA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0.204</w:t>
            </w:r>
          </w:p>
        </w:tc>
      </w:tr>
      <w:tr w:rsidR="00367799" w:rsidRPr="00D42B5E" w14:paraId="269B4C8B" w14:textId="77777777" w:rsidTr="00460F5A">
        <w:trPr>
          <w:trHeight w:val="340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1B937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(&gt; Moderate)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B657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(28)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09B6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(18)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6FDC9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(17)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2DE6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67799" w:rsidRPr="00D42B5E" w14:paraId="4C8E8610" w14:textId="77777777" w:rsidTr="00460F5A">
        <w:trPr>
          <w:trHeight w:val="259"/>
        </w:trPr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447A4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 (&gt; Moderate)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D1B92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78455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C97FA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F4FA0" w14:textId="77777777" w:rsidR="00367799" w:rsidRPr="00D42B5E" w:rsidRDefault="00367799" w:rsidP="00562A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2BA04F5" w14:textId="0C5937B5" w:rsidR="00367799" w:rsidRPr="00460F5A" w:rsidRDefault="00367799" w:rsidP="00367799">
      <w:pPr>
        <w:widowControl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</w:pP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AR: aortic regurgitation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c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ardiac index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c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ardiac output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CVP: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c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entral venous pressure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l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eft atrium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MR: mitral regurgitation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p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ulmonary artery pressure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PCWP: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p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ulmonary circulation wedge pressure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PVR: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p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ulmonary vascular resistance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Qp: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p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ulmonary flow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Qs: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s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ystemic flow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r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ight atrium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;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SVR: </w:t>
      </w:r>
      <w:r w:rsidR="0041230E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s</w:t>
      </w:r>
      <w:r w:rsidRPr="00D42B5E">
        <w:rPr>
          <w:rFonts w:ascii="Times New Roman" w:eastAsia="Times New Roman" w:hAnsi="Times New Roman" w:cs="Times New Roman"/>
          <w:color w:val="000000"/>
          <w:sz w:val="24"/>
          <w:szCs w:val="24"/>
        </w:rPr>
        <w:t>ystemic vascular resistance</w:t>
      </w:r>
      <w:r w:rsidR="00460F5A"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.</w:t>
      </w:r>
    </w:p>
    <w:p w14:paraId="055CE920" w14:textId="77777777" w:rsidR="00367799" w:rsidRPr="00D42B5E" w:rsidRDefault="00367799" w:rsidP="00367799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67799" w:rsidRPr="00D4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9"/>
    <w:rsid w:val="00367799"/>
    <w:rsid w:val="003E585E"/>
    <w:rsid w:val="0041230E"/>
    <w:rsid w:val="00460F5A"/>
    <w:rsid w:val="009146C8"/>
    <w:rsid w:val="00922E90"/>
    <w:rsid w:val="009E48E0"/>
    <w:rsid w:val="00CD4980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999F"/>
  <w15:chartTrackingRefBased/>
  <w15:docId w15:val="{9AC9BCA4-AF23-499F-A7C5-639FF67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799"/>
    <w:pPr>
      <w:spacing w:after="200" w:line="276" w:lineRule="auto"/>
    </w:pPr>
    <w:rPr>
      <w:rFonts w:eastAsiaTheme="minorHAnsi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779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9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9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799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799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799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799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799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799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7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7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79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799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67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799"/>
    <w:pPr>
      <w:widowControl w:val="0"/>
      <w:spacing w:before="160" w:after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67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799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67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79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67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4</cp:revision>
  <dcterms:created xsi:type="dcterms:W3CDTF">2025-02-18T06:51:00Z</dcterms:created>
  <dcterms:modified xsi:type="dcterms:W3CDTF">2025-02-19T13:25:00Z</dcterms:modified>
</cp:coreProperties>
</file>