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46924" w14:textId="72D76537" w:rsidR="00B639AC" w:rsidRPr="003A2F83" w:rsidRDefault="00B639AC" w:rsidP="00B639AC">
      <w:pPr>
        <w:widowControl w:val="0"/>
        <w:tabs>
          <w:tab w:val="left" w:pos="1372"/>
        </w:tabs>
        <w:adjustRightInd w:val="0"/>
        <w:snapToGrid w:val="0"/>
        <w:rPr>
          <w:rFonts w:eastAsiaTheme="minorEastAsia" w:hint="eastAsia"/>
          <w:lang w:eastAsia="zh-CN"/>
        </w:rPr>
      </w:pPr>
      <w:r w:rsidRPr="004844D9">
        <w:rPr>
          <w:b/>
          <w:bCs/>
        </w:rPr>
        <w:t>S</w:t>
      </w:r>
      <w:r w:rsidR="003A2F83">
        <w:rPr>
          <w:rFonts w:eastAsiaTheme="minorEastAsia" w:hint="eastAsia"/>
          <w:b/>
          <w:bCs/>
          <w:lang w:eastAsia="zh-CN"/>
        </w:rPr>
        <w:t>uppl</w:t>
      </w:r>
      <w:r w:rsidRPr="004844D9">
        <w:rPr>
          <w:b/>
          <w:bCs/>
        </w:rPr>
        <w:t xml:space="preserve"> 4. </w:t>
      </w:r>
      <w:r w:rsidRPr="004844D9">
        <w:t>International Classification of Diseases Tenth Edition Codes (ICD-10) used to identify outcomes</w:t>
      </w:r>
    </w:p>
    <w:tbl>
      <w:tblPr>
        <w:tblStyle w:val="ae"/>
        <w:tblW w:w="9355" w:type="dxa"/>
        <w:tblLook w:val="04A0" w:firstRow="1" w:lastRow="0" w:firstColumn="1" w:lastColumn="0" w:noHBand="0" w:noVBand="1"/>
      </w:tblPr>
      <w:tblGrid>
        <w:gridCol w:w="2405"/>
        <w:gridCol w:w="6950"/>
      </w:tblGrid>
      <w:tr w:rsidR="00B639AC" w:rsidRPr="004844D9" w14:paraId="7EBB5471" w14:textId="77777777" w:rsidTr="003A2F83">
        <w:tc>
          <w:tcPr>
            <w:tcW w:w="2405" w:type="dxa"/>
            <w:vAlign w:val="center"/>
          </w:tcPr>
          <w:p w14:paraId="476240ED" w14:textId="77777777" w:rsidR="00B639AC" w:rsidRPr="004844D9" w:rsidRDefault="00B639AC" w:rsidP="00081B89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4844D9">
              <w:rPr>
                <w:b/>
                <w:bCs/>
              </w:rPr>
              <w:t>Variable</w:t>
            </w:r>
          </w:p>
        </w:tc>
        <w:tc>
          <w:tcPr>
            <w:tcW w:w="6950" w:type="dxa"/>
            <w:vAlign w:val="center"/>
          </w:tcPr>
          <w:p w14:paraId="1F619C71" w14:textId="21F14F61" w:rsidR="00B639AC" w:rsidRPr="004844D9" w:rsidRDefault="00B639AC" w:rsidP="00081B89">
            <w:pPr>
              <w:widowControl w:val="0"/>
              <w:adjustRightInd w:val="0"/>
              <w:snapToGrid w:val="0"/>
              <w:rPr>
                <w:b/>
                <w:bCs/>
                <w:color w:val="000000" w:themeColor="text1"/>
              </w:rPr>
            </w:pPr>
            <w:r w:rsidRPr="004844D9">
              <w:rPr>
                <w:b/>
                <w:bCs/>
                <w:color w:val="000000" w:themeColor="text1"/>
              </w:rPr>
              <w:t>ICD</w:t>
            </w:r>
            <w:r w:rsidR="003A2F83">
              <w:rPr>
                <w:rFonts w:eastAsiaTheme="minorEastAsia" w:hint="eastAsia"/>
                <w:b/>
                <w:bCs/>
                <w:color w:val="000000" w:themeColor="text1"/>
                <w:lang w:eastAsia="zh-CN"/>
              </w:rPr>
              <w:t>-</w:t>
            </w:r>
            <w:r w:rsidRPr="004844D9">
              <w:rPr>
                <w:b/>
                <w:bCs/>
                <w:color w:val="000000" w:themeColor="text1"/>
              </w:rPr>
              <w:t>10 CM codes</w:t>
            </w:r>
          </w:p>
        </w:tc>
      </w:tr>
      <w:tr w:rsidR="00B639AC" w:rsidRPr="004844D9" w14:paraId="3703DC34" w14:textId="77777777" w:rsidTr="003A2F83">
        <w:tc>
          <w:tcPr>
            <w:tcW w:w="2405" w:type="dxa"/>
          </w:tcPr>
          <w:p w14:paraId="73A3787F" w14:textId="3FEF97EF" w:rsidR="00B639AC" w:rsidRPr="003A2F83" w:rsidRDefault="00B639AC" w:rsidP="003A2F83">
            <w:pPr>
              <w:widowControl w:val="0"/>
              <w:adjustRightInd w:val="0"/>
              <w:snapToGrid w:val="0"/>
            </w:pPr>
            <w:r w:rsidRPr="003A2F83">
              <w:t xml:space="preserve">Intracranial </w:t>
            </w:r>
            <w:r w:rsidR="003A2F83" w:rsidRPr="003A2F83">
              <w:rPr>
                <w:rFonts w:eastAsiaTheme="minorEastAsia" w:hint="eastAsia"/>
                <w:lang w:eastAsia="zh-CN"/>
              </w:rPr>
              <w:t>h</w:t>
            </w:r>
            <w:r w:rsidRPr="003A2F83">
              <w:t>emorrhage</w:t>
            </w:r>
          </w:p>
        </w:tc>
        <w:tc>
          <w:tcPr>
            <w:tcW w:w="6950" w:type="dxa"/>
          </w:tcPr>
          <w:p w14:paraId="61528D4E" w14:textId="090951DA" w:rsidR="00B639AC" w:rsidRPr="003A2F83" w:rsidRDefault="00B639AC" w:rsidP="003A2F83">
            <w:pPr>
              <w:widowControl w:val="0"/>
              <w:adjustRightInd w:val="0"/>
              <w:snapToGrid w:val="0"/>
            </w:pPr>
            <w:r w:rsidRPr="003A2F83">
              <w:t>I60x, I61x, I62x, I69x, I63x, S064</w:t>
            </w:r>
          </w:p>
        </w:tc>
      </w:tr>
      <w:tr w:rsidR="00B639AC" w:rsidRPr="004844D9" w14:paraId="2162D735" w14:textId="77777777" w:rsidTr="003A2F83">
        <w:tc>
          <w:tcPr>
            <w:tcW w:w="2405" w:type="dxa"/>
          </w:tcPr>
          <w:p w14:paraId="2A237BD4" w14:textId="73E4F9B6" w:rsidR="00B639AC" w:rsidRPr="003A2F83" w:rsidRDefault="00B639AC" w:rsidP="003A2F83">
            <w:pPr>
              <w:widowControl w:val="0"/>
              <w:adjustRightInd w:val="0"/>
              <w:snapToGrid w:val="0"/>
            </w:pPr>
            <w:r w:rsidRPr="003A2F83">
              <w:t xml:space="preserve">GI </w:t>
            </w:r>
            <w:r w:rsidR="003A2F83" w:rsidRPr="003A2F83">
              <w:rPr>
                <w:rFonts w:eastAsiaTheme="minorEastAsia" w:hint="eastAsia"/>
                <w:lang w:eastAsia="zh-CN"/>
              </w:rPr>
              <w:t>b</w:t>
            </w:r>
            <w:r w:rsidRPr="003A2F83">
              <w:t>leeding</w:t>
            </w:r>
          </w:p>
        </w:tc>
        <w:tc>
          <w:tcPr>
            <w:tcW w:w="6950" w:type="dxa"/>
          </w:tcPr>
          <w:p w14:paraId="2E522BB0" w14:textId="77777777" w:rsidR="00B639AC" w:rsidRPr="003A2F83" w:rsidRDefault="00B639AC" w:rsidP="003A2F83">
            <w:pPr>
              <w:widowControl w:val="0"/>
              <w:adjustRightInd w:val="0"/>
              <w:snapToGrid w:val="0"/>
              <w:rPr>
                <w:color w:val="000000" w:themeColor="text1"/>
              </w:rPr>
            </w:pPr>
            <w:r w:rsidRPr="003A2F83">
              <w:rPr>
                <w:color w:val="000000" w:themeColor="text1"/>
              </w:rPr>
              <w:t>K2211, K250, K252, K254, K256, K2901, K2921, K2931, K2941, K2951, K2961, K2971, K2981, K2991, K260, K262, K264, K266, K270, K272, K274, K276, K5701, K5711, K5713, K5721, K5731, K5733, K5741, K5751, K5753, K5781, K5791, K5793, K51011, K51211, K51311, K51411, K51511, K51811, K51911, K50011, K50111, K50811, K50911, K625, K5521, K280, K282, K284, K286, K920, K921, K922, I8501</w:t>
            </w:r>
          </w:p>
        </w:tc>
      </w:tr>
      <w:tr w:rsidR="00B639AC" w:rsidRPr="004844D9" w14:paraId="71395B3A" w14:textId="77777777" w:rsidTr="003A2F83">
        <w:tc>
          <w:tcPr>
            <w:tcW w:w="2405" w:type="dxa"/>
          </w:tcPr>
          <w:p w14:paraId="67E6BEAE" w14:textId="77777777" w:rsidR="00B639AC" w:rsidRPr="003A2F83" w:rsidRDefault="00B639AC" w:rsidP="003A2F83">
            <w:pPr>
              <w:widowControl w:val="0"/>
              <w:adjustRightInd w:val="0"/>
              <w:snapToGrid w:val="0"/>
            </w:pPr>
            <w:r w:rsidRPr="003A2F83">
              <w:t>Hemoperitoneum</w:t>
            </w:r>
          </w:p>
        </w:tc>
        <w:tc>
          <w:tcPr>
            <w:tcW w:w="6950" w:type="dxa"/>
          </w:tcPr>
          <w:p w14:paraId="1A2DFC6B" w14:textId="77777777" w:rsidR="00B639AC" w:rsidRPr="003A2F83" w:rsidRDefault="00B639AC" w:rsidP="003A2F83">
            <w:pPr>
              <w:widowControl w:val="0"/>
              <w:adjustRightInd w:val="0"/>
              <w:snapToGrid w:val="0"/>
              <w:rPr>
                <w:color w:val="000000" w:themeColor="text1"/>
              </w:rPr>
            </w:pPr>
            <w:r w:rsidRPr="003A2F83">
              <w:rPr>
                <w:color w:val="000000" w:themeColor="text1"/>
              </w:rPr>
              <w:t>K661</w:t>
            </w:r>
          </w:p>
        </w:tc>
      </w:tr>
      <w:tr w:rsidR="00B639AC" w:rsidRPr="004844D9" w14:paraId="5950E02D" w14:textId="77777777" w:rsidTr="003A2F83">
        <w:tc>
          <w:tcPr>
            <w:tcW w:w="2405" w:type="dxa"/>
          </w:tcPr>
          <w:p w14:paraId="406DAF6A" w14:textId="77777777" w:rsidR="00B639AC" w:rsidRPr="003A2F83" w:rsidRDefault="00B639AC" w:rsidP="003A2F83">
            <w:pPr>
              <w:widowControl w:val="0"/>
              <w:adjustRightInd w:val="0"/>
              <w:snapToGrid w:val="0"/>
            </w:pPr>
            <w:r w:rsidRPr="003A2F83">
              <w:t>Hematuria</w:t>
            </w:r>
          </w:p>
        </w:tc>
        <w:tc>
          <w:tcPr>
            <w:tcW w:w="6950" w:type="dxa"/>
          </w:tcPr>
          <w:p w14:paraId="4AEF4C59" w14:textId="77777777" w:rsidR="00B639AC" w:rsidRPr="003A2F83" w:rsidRDefault="00B639AC" w:rsidP="003A2F83">
            <w:pPr>
              <w:widowControl w:val="0"/>
              <w:adjustRightInd w:val="0"/>
              <w:snapToGrid w:val="0"/>
              <w:rPr>
                <w:color w:val="000000" w:themeColor="text1"/>
              </w:rPr>
            </w:pPr>
            <w:r w:rsidRPr="003A2F83">
              <w:rPr>
                <w:color w:val="000000" w:themeColor="text1"/>
              </w:rPr>
              <w:t>R310, R319,</w:t>
            </w:r>
            <w:r w:rsidRPr="003A2F83">
              <w:t xml:space="preserve"> </w:t>
            </w:r>
            <w:r w:rsidRPr="003A2F83">
              <w:rPr>
                <w:color w:val="000000" w:themeColor="text1"/>
              </w:rPr>
              <w:t>N02</w:t>
            </w:r>
          </w:p>
        </w:tc>
      </w:tr>
      <w:tr w:rsidR="00B639AC" w:rsidRPr="004844D9" w14:paraId="7D1F3E98" w14:textId="77777777" w:rsidTr="003A2F83">
        <w:tc>
          <w:tcPr>
            <w:tcW w:w="2405" w:type="dxa"/>
          </w:tcPr>
          <w:p w14:paraId="0EB50321" w14:textId="43313C54" w:rsidR="00B639AC" w:rsidRPr="003A2F83" w:rsidRDefault="00B639AC" w:rsidP="003A2F83">
            <w:pPr>
              <w:widowControl w:val="0"/>
              <w:adjustRightInd w:val="0"/>
              <w:snapToGrid w:val="0"/>
            </w:pPr>
            <w:r w:rsidRPr="003A2F83">
              <w:t xml:space="preserve">Respiratory </w:t>
            </w:r>
            <w:r w:rsidR="003A2F83" w:rsidRPr="003A2F83">
              <w:rPr>
                <w:rFonts w:eastAsiaTheme="minorEastAsia" w:hint="eastAsia"/>
                <w:lang w:eastAsia="zh-CN"/>
              </w:rPr>
              <w:t>b</w:t>
            </w:r>
            <w:r w:rsidRPr="003A2F83">
              <w:t>leeding</w:t>
            </w:r>
          </w:p>
        </w:tc>
        <w:tc>
          <w:tcPr>
            <w:tcW w:w="6950" w:type="dxa"/>
          </w:tcPr>
          <w:p w14:paraId="5145C83A" w14:textId="77777777" w:rsidR="00B639AC" w:rsidRPr="003A2F83" w:rsidRDefault="00B639AC" w:rsidP="003A2F83">
            <w:pPr>
              <w:widowControl w:val="0"/>
              <w:adjustRightInd w:val="0"/>
              <w:snapToGrid w:val="0"/>
              <w:rPr>
                <w:color w:val="000000" w:themeColor="text1"/>
              </w:rPr>
            </w:pPr>
            <w:r w:rsidRPr="003A2F83">
              <w:rPr>
                <w:color w:val="000000" w:themeColor="text1"/>
              </w:rPr>
              <w:t>R04, J942</w:t>
            </w:r>
          </w:p>
        </w:tc>
      </w:tr>
      <w:tr w:rsidR="00B639AC" w:rsidRPr="004844D9" w14:paraId="0C20E187" w14:textId="77777777" w:rsidTr="003A2F83">
        <w:tc>
          <w:tcPr>
            <w:tcW w:w="2405" w:type="dxa"/>
          </w:tcPr>
          <w:p w14:paraId="32B15225" w14:textId="1950DC35" w:rsidR="00B639AC" w:rsidRPr="003A2F83" w:rsidRDefault="00B639AC" w:rsidP="003A2F83">
            <w:pPr>
              <w:widowControl w:val="0"/>
              <w:adjustRightInd w:val="0"/>
              <w:snapToGrid w:val="0"/>
            </w:pPr>
            <w:r w:rsidRPr="003A2F83">
              <w:t xml:space="preserve">Blood </w:t>
            </w:r>
            <w:r w:rsidR="003A2F83" w:rsidRPr="003A2F83">
              <w:rPr>
                <w:rFonts w:eastAsiaTheme="minorEastAsia" w:hint="eastAsia"/>
                <w:lang w:eastAsia="zh-CN"/>
              </w:rPr>
              <w:t>t</w:t>
            </w:r>
            <w:r w:rsidRPr="003A2F83">
              <w:t>ransfusion</w:t>
            </w:r>
          </w:p>
        </w:tc>
        <w:tc>
          <w:tcPr>
            <w:tcW w:w="6950" w:type="dxa"/>
          </w:tcPr>
          <w:p w14:paraId="57A911E8" w14:textId="77777777" w:rsidR="00B639AC" w:rsidRPr="003A2F83" w:rsidRDefault="00B639AC" w:rsidP="003A2F83">
            <w:pPr>
              <w:widowControl w:val="0"/>
              <w:adjustRightInd w:val="0"/>
              <w:snapToGrid w:val="0"/>
            </w:pPr>
            <w:r w:rsidRPr="003A2F83">
              <w:t>30243N0, 30243N1, 30243P0, 30243P1, 30243H0, 30243H1, 30240N0, 30240N1, 30240P0, 30240P1, 30240H0, 30240H1, 30230H0, 30230H1, 30230N0, 30230N1, 30230P0, 30230P1, 30233N0, 30233N1, 30233P0, 30233P1, 0W9D40Z, 0W9D4ZX, 0W9D4ZZ</w:t>
            </w:r>
          </w:p>
        </w:tc>
      </w:tr>
      <w:tr w:rsidR="00B639AC" w:rsidRPr="004844D9" w14:paraId="6A3017D5" w14:textId="77777777" w:rsidTr="003A2F83">
        <w:tc>
          <w:tcPr>
            <w:tcW w:w="2405" w:type="dxa"/>
          </w:tcPr>
          <w:p w14:paraId="6478AF43" w14:textId="3A39787A" w:rsidR="00B639AC" w:rsidRPr="003A2F83" w:rsidRDefault="00B639AC" w:rsidP="003A2F83">
            <w:pPr>
              <w:widowControl w:val="0"/>
              <w:adjustRightInd w:val="0"/>
              <w:snapToGrid w:val="0"/>
            </w:pPr>
            <w:r w:rsidRPr="003A2F83">
              <w:t xml:space="preserve">Peripheral </w:t>
            </w:r>
            <w:r w:rsidR="003A2F83" w:rsidRPr="003A2F83">
              <w:rPr>
                <w:rFonts w:eastAsiaTheme="minorEastAsia" w:hint="eastAsia"/>
                <w:lang w:eastAsia="zh-CN"/>
              </w:rPr>
              <w:t>e</w:t>
            </w:r>
            <w:r w:rsidRPr="003A2F83">
              <w:t>mbolism</w:t>
            </w:r>
          </w:p>
        </w:tc>
        <w:tc>
          <w:tcPr>
            <w:tcW w:w="6950" w:type="dxa"/>
          </w:tcPr>
          <w:p w14:paraId="04E89887" w14:textId="77777777" w:rsidR="00B639AC" w:rsidRPr="003A2F83" w:rsidRDefault="00B639AC" w:rsidP="003A2F83">
            <w:pPr>
              <w:widowControl w:val="0"/>
              <w:adjustRightInd w:val="0"/>
              <w:snapToGrid w:val="0"/>
              <w:rPr>
                <w:color w:val="000000" w:themeColor="text1"/>
              </w:rPr>
            </w:pPr>
            <w:r w:rsidRPr="003A2F83">
              <w:t>I74.2, I74.3, I74.4, I74.8, I74.9, I82.40, I82.401, I82.402, I82.403, I82.409, I73.9</w:t>
            </w:r>
          </w:p>
        </w:tc>
      </w:tr>
      <w:tr w:rsidR="00B639AC" w:rsidRPr="004844D9" w14:paraId="7C677C74" w14:textId="77777777" w:rsidTr="003A2F83">
        <w:tc>
          <w:tcPr>
            <w:tcW w:w="2405" w:type="dxa"/>
          </w:tcPr>
          <w:p w14:paraId="520F2756" w14:textId="77777777" w:rsidR="00B639AC" w:rsidRPr="003A2F83" w:rsidRDefault="00B639AC" w:rsidP="003A2F83">
            <w:pPr>
              <w:widowControl w:val="0"/>
              <w:adjustRightInd w:val="0"/>
              <w:snapToGrid w:val="0"/>
            </w:pPr>
            <w:r w:rsidRPr="003A2F83">
              <w:t>Stroke</w:t>
            </w:r>
          </w:p>
        </w:tc>
        <w:tc>
          <w:tcPr>
            <w:tcW w:w="6950" w:type="dxa"/>
          </w:tcPr>
          <w:p w14:paraId="2A64E9BB" w14:textId="77777777" w:rsidR="00B639AC" w:rsidRPr="003A2F83" w:rsidRDefault="00B639AC" w:rsidP="003A2F83">
            <w:pPr>
              <w:widowControl w:val="0"/>
              <w:adjustRightInd w:val="0"/>
              <w:snapToGrid w:val="0"/>
            </w:pPr>
            <w:r w:rsidRPr="003A2F83">
              <w:t xml:space="preserve">I60, I61, I62, I63, I64, I65, I66 </w:t>
            </w:r>
          </w:p>
        </w:tc>
      </w:tr>
    </w:tbl>
    <w:p w14:paraId="291E5FF5" w14:textId="77777777" w:rsidR="00B639AC" w:rsidRPr="004844D9" w:rsidRDefault="00B639AC" w:rsidP="00B639AC">
      <w:pPr>
        <w:widowControl w:val="0"/>
        <w:tabs>
          <w:tab w:val="left" w:pos="1372"/>
        </w:tabs>
        <w:adjustRightInd w:val="0"/>
        <w:snapToGrid w:val="0"/>
        <w:rPr>
          <w:b/>
          <w:bCs/>
        </w:rPr>
      </w:pPr>
    </w:p>
    <w:p w14:paraId="0D54108D" w14:textId="77777777" w:rsidR="00B639AC" w:rsidRPr="006F330F" w:rsidRDefault="00B639AC" w:rsidP="00B639AC">
      <w:pPr>
        <w:widowControl w:val="0"/>
        <w:tabs>
          <w:tab w:val="left" w:pos="1372"/>
        </w:tabs>
        <w:adjustRightInd w:val="0"/>
        <w:snapToGrid w:val="0"/>
        <w:rPr>
          <w:rFonts w:eastAsiaTheme="minorEastAsia"/>
          <w:b/>
          <w:bCs/>
          <w:lang w:eastAsia="zh-CN"/>
        </w:rPr>
      </w:pPr>
    </w:p>
    <w:p w14:paraId="0DFA9B99" w14:textId="77777777" w:rsidR="009E48E0" w:rsidRDefault="009E48E0"/>
    <w:sectPr w:rsidR="009E48E0" w:rsidSect="00B639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25EE2" w14:textId="77777777" w:rsidR="00055A6C" w:rsidRDefault="00055A6C" w:rsidP="003A2F83">
      <w:r>
        <w:separator/>
      </w:r>
    </w:p>
  </w:endnote>
  <w:endnote w:type="continuationSeparator" w:id="0">
    <w:p w14:paraId="00CC0588" w14:textId="77777777" w:rsidR="00055A6C" w:rsidRDefault="00055A6C" w:rsidP="003A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0B356" w14:textId="77777777" w:rsidR="00055A6C" w:rsidRDefault="00055A6C" w:rsidP="003A2F83">
      <w:r>
        <w:separator/>
      </w:r>
    </w:p>
  </w:footnote>
  <w:footnote w:type="continuationSeparator" w:id="0">
    <w:p w14:paraId="5999D11F" w14:textId="77777777" w:rsidR="00055A6C" w:rsidRDefault="00055A6C" w:rsidP="003A2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AC"/>
    <w:rsid w:val="00055A6C"/>
    <w:rsid w:val="00341A18"/>
    <w:rsid w:val="003A2F83"/>
    <w:rsid w:val="00922E90"/>
    <w:rsid w:val="009E48E0"/>
    <w:rsid w:val="00B639AC"/>
    <w:rsid w:val="00D673D8"/>
    <w:rsid w:val="00D976D7"/>
    <w:rsid w:val="00F8189C"/>
    <w:rsid w:val="00F9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5B288"/>
  <w15:chartTrackingRefBased/>
  <w15:docId w15:val="{24A1734F-EFE9-4940-B5D9-360C81A4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9AC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39AC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9AC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9AC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39AC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39AC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39AC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39AC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39AC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39AC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9A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639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639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639A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639A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639A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639A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639A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639A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639AC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63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39AC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639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39AC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639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39AC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B639A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39AC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639A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39A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39AC"/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A2F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A2F83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3A2F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A2F83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2025-11-21T03:07:00Z</dcterms:created>
  <dcterms:modified xsi:type="dcterms:W3CDTF">2025-11-21T04:47:00Z</dcterms:modified>
</cp:coreProperties>
</file>