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0566" w14:textId="05DB13F2" w:rsidR="00C9727A" w:rsidRPr="00751044" w:rsidRDefault="00751044" w:rsidP="00751044">
      <w:pPr>
        <w:widowControl w:val="0"/>
        <w:tabs>
          <w:tab w:val="left" w:pos="1372"/>
        </w:tabs>
        <w:adjustRightInd w:val="0"/>
        <w:snapToGrid w:val="0"/>
        <w:rPr>
          <w:rFonts w:eastAsiaTheme="minorEastAsia"/>
          <w:lang w:eastAsia="zh-CN"/>
        </w:rPr>
      </w:pPr>
      <w:r w:rsidRPr="004844D9">
        <w:rPr>
          <w:b/>
          <w:bCs/>
        </w:rPr>
        <w:t>S</w:t>
      </w:r>
      <w:r>
        <w:rPr>
          <w:rFonts w:eastAsiaTheme="minorEastAsia" w:hint="eastAsia"/>
          <w:b/>
          <w:bCs/>
          <w:lang w:eastAsia="zh-CN"/>
        </w:rPr>
        <w:t xml:space="preserve">uppl </w:t>
      </w:r>
      <w:r w:rsidRPr="004844D9">
        <w:rPr>
          <w:b/>
          <w:bCs/>
        </w:rPr>
        <w:t>5</w:t>
      </w:r>
      <w:r w:rsidRPr="004844D9">
        <w:rPr>
          <w:rFonts w:eastAsia="Arial"/>
          <w:b/>
          <w:bCs/>
        </w:rPr>
        <w:t xml:space="preserve">. </w:t>
      </w:r>
      <w:r w:rsidRPr="00751044">
        <w:rPr>
          <w:rFonts w:eastAsia="Arial"/>
        </w:rPr>
        <w:t>Baseline characteristics in PE patients with and without PFO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77"/>
        <w:gridCol w:w="17"/>
        <w:gridCol w:w="2059"/>
        <w:gridCol w:w="2085"/>
        <w:gridCol w:w="1422"/>
      </w:tblGrid>
      <w:tr w:rsidR="00C9727A" w:rsidRPr="004844D9" w14:paraId="1B67CDF4" w14:textId="77777777" w:rsidTr="008E66D5"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ECA18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1BBA7B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  <w:b/>
              </w:rPr>
            </w:pPr>
            <w:r w:rsidRPr="004844D9">
              <w:rPr>
                <w:rFonts w:eastAsia="Arial"/>
                <w:b/>
              </w:rPr>
              <w:t>PE only</w:t>
            </w:r>
          </w:p>
          <w:p w14:paraId="69CDF0A0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  <w:b/>
              </w:rPr>
              <w:t>N = 898,370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51234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  <w:b/>
              </w:rPr>
            </w:pPr>
            <w:r w:rsidRPr="004844D9">
              <w:rPr>
                <w:rFonts w:eastAsia="Arial"/>
                <w:b/>
              </w:rPr>
              <w:t>PE with PFO</w:t>
            </w:r>
          </w:p>
          <w:p w14:paraId="1DE813D5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  <w:b/>
              </w:rPr>
              <w:t>N = 4,860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D9C08" w14:textId="1537B1B7" w:rsidR="00C9727A" w:rsidRPr="004844D9" w:rsidRDefault="00CB624F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>
              <w:rPr>
                <w:rFonts w:eastAsiaTheme="minorEastAsia" w:hint="eastAsia"/>
                <w:b/>
                <w:lang w:eastAsia="zh-CN"/>
              </w:rPr>
              <w:t>P</w:t>
            </w:r>
            <w:r w:rsidR="00C9727A" w:rsidRPr="004844D9">
              <w:rPr>
                <w:rFonts w:eastAsia="Arial"/>
                <w:b/>
              </w:rPr>
              <w:t>-</w:t>
            </w:r>
            <w:r>
              <w:rPr>
                <w:rFonts w:eastAsiaTheme="minorEastAsia" w:hint="eastAsia"/>
                <w:b/>
                <w:lang w:eastAsia="zh-CN"/>
              </w:rPr>
              <w:t>v</w:t>
            </w:r>
            <w:r w:rsidR="00C9727A" w:rsidRPr="004844D9">
              <w:rPr>
                <w:rFonts w:eastAsia="Arial"/>
                <w:b/>
              </w:rPr>
              <w:t>alue</w:t>
            </w:r>
          </w:p>
        </w:tc>
      </w:tr>
      <w:tr w:rsidR="00C9727A" w:rsidRPr="004844D9" w14:paraId="6BBABADE" w14:textId="77777777" w:rsidTr="008E66D5">
        <w:tc>
          <w:tcPr>
            <w:tcW w:w="37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4C49B" w14:textId="77777777" w:rsidR="00C9727A" w:rsidRPr="005960CC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="Arial"/>
              </w:rPr>
              <w:t>Age (years)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076CA3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63 ± 16.5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DF8CA6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59.4 ± 15.9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237133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&lt; 0.001</w:t>
            </w:r>
          </w:p>
        </w:tc>
      </w:tr>
      <w:tr w:rsidR="00C9727A" w:rsidRPr="004844D9" w14:paraId="74C1472C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FD4E6" w14:textId="77777777" w:rsidR="00C9727A" w:rsidRPr="005960CC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="Arial"/>
              </w:rPr>
              <w:t>Female gender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77E4F" w14:textId="36ECE9CF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464,930(51.8)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54ED4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2,465 (50.7)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DE258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0.510</w:t>
            </w:r>
          </w:p>
        </w:tc>
      </w:tr>
      <w:tr w:rsidR="00C9727A" w:rsidRPr="004844D9" w14:paraId="4E434617" w14:textId="77777777" w:rsidTr="008E66D5"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5D450D5" w14:textId="350A7EC0" w:rsidR="00C9727A" w:rsidRPr="005960CC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="Arial"/>
              </w:rPr>
              <w:t>Race/</w:t>
            </w:r>
            <w:r w:rsidR="008E66D5" w:rsidRPr="005960CC">
              <w:rPr>
                <w:rFonts w:eastAsiaTheme="minorEastAsia" w:hint="eastAsia"/>
                <w:lang w:eastAsia="zh-CN"/>
              </w:rPr>
              <w:t>e</w:t>
            </w:r>
            <w:r w:rsidRPr="005960CC">
              <w:rPr>
                <w:rFonts w:eastAsia="Arial"/>
              </w:rPr>
              <w:t>thnicity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DB9F2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0.990</w:t>
            </w:r>
          </w:p>
        </w:tc>
      </w:tr>
      <w:tr w:rsidR="00C9727A" w:rsidRPr="004844D9" w14:paraId="3721227E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4BDA5" w14:textId="5DAB2C42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White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C1BE3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(71.3)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6AF1B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(71.3)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857E8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167FACF7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512FE" w14:textId="5D3099AB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Black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65E3C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(19.4)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9F3F9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(18.8)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15892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4A336BFA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B34A1" w14:textId="2C841B06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Hispanic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EE779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(5.9)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2BE69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(6.2)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F977D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4224FA96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2404B" w14:textId="630D9037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Asian or Pacific Islander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95B5C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(1)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2914B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(1)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CBEEB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4AE0037A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E35B2" w14:textId="1A62826C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Native American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EA209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(0.4)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B3232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(0.4)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19CFA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0C7FA1D2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2454D" w14:textId="5032270D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Other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9569D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(2.1)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CB55B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(2.3)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62252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5C0B9D76" w14:textId="77777777" w:rsidTr="008E66D5"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6FBCD9" w14:textId="6CB6822A" w:rsidR="00C9727A" w:rsidRPr="005960CC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="Arial"/>
              </w:rPr>
              <w:t xml:space="preserve">Median </w:t>
            </w:r>
            <w:r w:rsidR="008E66D5" w:rsidRPr="005960CC">
              <w:rPr>
                <w:rFonts w:eastAsiaTheme="minorEastAsia" w:hint="eastAsia"/>
                <w:lang w:eastAsia="zh-CN"/>
              </w:rPr>
              <w:t>h</w:t>
            </w:r>
            <w:r w:rsidRPr="005960CC">
              <w:rPr>
                <w:rFonts w:eastAsia="Arial"/>
              </w:rPr>
              <w:t xml:space="preserve">ousehold </w:t>
            </w:r>
            <w:r w:rsidR="008E66D5" w:rsidRPr="005960CC">
              <w:rPr>
                <w:rFonts w:eastAsiaTheme="minorEastAsia" w:hint="eastAsia"/>
                <w:lang w:eastAsia="zh-CN"/>
              </w:rPr>
              <w:t>i</w:t>
            </w:r>
            <w:r w:rsidRPr="005960CC">
              <w:rPr>
                <w:rFonts w:eastAsia="Arial"/>
              </w:rPr>
              <w:t>ncome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C9637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0.005</w:t>
            </w:r>
          </w:p>
        </w:tc>
      </w:tr>
      <w:tr w:rsidR="00C9727A" w:rsidRPr="004844D9" w14:paraId="159C489F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49DC5" w14:textId="3670A327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0 to 25 percentiles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5699A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(28.4)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12D62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(24)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6ECEE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43EBEAC7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AAD4B" w14:textId="1A2FCE56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26 to 50 percentiles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6CC31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(26.5)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46B9C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(28.2)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12A98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3DD31941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A9ACD" w14:textId="370B7170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51 to 75 percentiles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18163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(24.8)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DA7C8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(24.1)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A5DF3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771C4FFD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CB4B1" w14:textId="4D0BB85E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76 to 100 percentiles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CE196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(20.3)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717ED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(23.6)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DB02C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4A1E6C76" w14:textId="77777777" w:rsidTr="008E66D5"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358C1B" w14:textId="63C2A60C" w:rsidR="00C9727A" w:rsidRPr="005960CC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="Arial"/>
              </w:rPr>
              <w:t xml:space="preserve">Bed </w:t>
            </w:r>
            <w:r w:rsidR="008E66D5" w:rsidRPr="005960CC">
              <w:rPr>
                <w:rFonts w:eastAsiaTheme="minorEastAsia" w:hint="eastAsia"/>
                <w:lang w:eastAsia="zh-CN"/>
              </w:rPr>
              <w:t>s</w:t>
            </w:r>
            <w:r w:rsidRPr="005960CC">
              <w:rPr>
                <w:rFonts w:eastAsia="Arial"/>
              </w:rPr>
              <w:t>ize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CB090" w14:textId="148C6E1C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&lt;</w:t>
            </w:r>
            <w:r w:rsidR="008E66D5">
              <w:rPr>
                <w:rFonts w:eastAsiaTheme="minorEastAsia" w:hint="eastAsia"/>
                <w:lang w:eastAsia="zh-CN"/>
              </w:rPr>
              <w:t xml:space="preserve"> </w:t>
            </w:r>
            <w:r w:rsidRPr="004844D9">
              <w:rPr>
                <w:rFonts w:eastAsia="Arial"/>
              </w:rPr>
              <w:t>0.001</w:t>
            </w:r>
          </w:p>
        </w:tc>
      </w:tr>
      <w:tr w:rsidR="00C9727A" w:rsidRPr="004844D9" w14:paraId="326BAE3E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3D724" w14:textId="25013275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Theme="minorEastAsia"/>
                <w:lang w:eastAsia="zh-CN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Small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1459D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(21.3)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86117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(14.1)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18D04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1DEE5602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8478E" w14:textId="61C5D7F7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Medium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DF3EC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(29.6)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35656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(24.9)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40485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241A10B5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64F96" w14:textId="7DFB1929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Large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8048E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(49.2)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3BE55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(61)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9C1BC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64A73167" w14:textId="77777777" w:rsidTr="008E66D5"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6FFA734" w14:textId="22CDB78D" w:rsidR="00C9727A" w:rsidRPr="005960CC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="Arial"/>
              </w:rPr>
              <w:t>Location/</w:t>
            </w:r>
            <w:r w:rsidR="008E66D5" w:rsidRPr="005960CC">
              <w:rPr>
                <w:rFonts w:eastAsiaTheme="minorEastAsia" w:hint="eastAsia"/>
                <w:lang w:eastAsia="zh-CN"/>
              </w:rPr>
              <w:t>t</w:t>
            </w:r>
            <w:r w:rsidRPr="005960CC">
              <w:rPr>
                <w:rFonts w:eastAsia="Arial"/>
              </w:rPr>
              <w:t xml:space="preserve">eaching </w:t>
            </w:r>
            <w:r w:rsidR="008E66D5" w:rsidRPr="005960CC">
              <w:rPr>
                <w:rFonts w:eastAsiaTheme="minorEastAsia" w:hint="eastAsia"/>
                <w:lang w:eastAsia="zh-CN"/>
              </w:rPr>
              <w:t>s</w:t>
            </w:r>
            <w:r w:rsidRPr="005960CC">
              <w:rPr>
                <w:rFonts w:eastAsia="Arial"/>
              </w:rPr>
              <w:t>tatus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E3940" w14:textId="07EFC605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&lt;</w:t>
            </w:r>
            <w:r w:rsidR="008E66D5">
              <w:rPr>
                <w:rFonts w:eastAsiaTheme="minorEastAsia" w:hint="eastAsia"/>
                <w:lang w:eastAsia="zh-CN"/>
              </w:rPr>
              <w:t xml:space="preserve"> </w:t>
            </w:r>
            <w:r w:rsidRPr="004844D9">
              <w:rPr>
                <w:rFonts w:eastAsia="Arial"/>
              </w:rPr>
              <w:t>0.001</w:t>
            </w:r>
          </w:p>
        </w:tc>
      </w:tr>
      <w:tr w:rsidR="00C9727A" w:rsidRPr="004844D9" w14:paraId="3B06932C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F1E7F" w14:textId="39F97005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Theme="minorEastAsia"/>
                <w:lang w:eastAsia="zh-CN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Rural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1E56D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(9)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B40AB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(3.6)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CB131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02EC1692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8C7E5" w14:textId="314B4E87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Urban Nonteaching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9458E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(22)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E1641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(14)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881E6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0124F4B3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A937D" w14:textId="31105B4C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Urban Teaching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901F3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(69)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C8219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(82.4)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7C31C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7712FE02" w14:textId="77777777" w:rsidTr="008E66D5"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CC1D3F" w14:textId="3A3B642C" w:rsidR="00C9727A" w:rsidRPr="005960CC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="Arial"/>
              </w:rPr>
              <w:t xml:space="preserve">Primary </w:t>
            </w:r>
            <w:r w:rsidR="008E66D5" w:rsidRPr="005960CC">
              <w:rPr>
                <w:rFonts w:eastAsiaTheme="minorEastAsia" w:hint="eastAsia"/>
                <w:lang w:eastAsia="zh-CN"/>
              </w:rPr>
              <w:t>i</w:t>
            </w:r>
            <w:r w:rsidRPr="005960CC">
              <w:rPr>
                <w:rFonts w:eastAsia="Arial"/>
              </w:rPr>
              <w:t>nsurance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A9F6E" w14:textId="3B7B6573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&lt;</w:t>
            </w:r>
            <w:r w:rsidR="008E66D5">
              <w:rPr>
                <w:rFonts w:eastAsiaTheme="minorEastAsia" w:hint="eastAsia"/>
                <w:lang w:eastAsia="zh-CN"/>
              </w:rPr>
              <w:t xml:space="preserve"> </w:t>
            </w:r>
            <w:r w:rsidRPr="004844D9">
              <w:rPr>
                <w:rFonts w:eastAsia="Arial"/>
              </w:rPr>
              <w:t>0.001</w:t>
            </w:r>
          </w:p>
        </w:tc>
      </w:tr>
      <w:tr w:rsidR="00C9727A" w:rsidRPr="004844D9" w14:paraId="3C8BE98F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</w:tcPr>
          <w:p w14:paraId="2EA78960" w14:textId="5B8B4CAC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Medicare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E06A8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(52.1)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2529F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(42.6)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84D57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661E7F2B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</w:tcPr>
          <w:p w14:paraId="5E8BDC74" w14:textId="0A094911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Medicaid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52F40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(12.1)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26D50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(14.1)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85F57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220AC3AC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</w:tcPr>
          <w:p w14:paraId="3B018A69" w14:textId="2144B7D7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Private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7A64D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(28.8)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3AEBE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(36.2)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6F89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743A419E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</w:tcPr>
          <w:p w14:paraId="12015C5A" w14:textId="6BD2F830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Self-</w:t>
            </w:r>
            <w:r w:rsidRPr="005960CC">
              <w:rPr>
                <w:rFonts w:eastAsiaTheme="minorEastAsia" w:hint="eastAsia"/>
                <w:lang w:eastAsia="zh-CN"/>
              </w:rPr>
              <w:t>p</w:t>
            </w:r>
            <w:r w:rsidR="00C9727A" w:rsidRPr="005960CC">
              <w:rPr>
                <w:rFonts w:eastAsia="Arial"/>
              </w:rPr>
              <w:t>ay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0AB61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(4)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B9B68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(4.1)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59F39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1C9FB1BC" w14:textId="77777777" w:rsidTr="008E66D5"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F44A99" w14:textId="0021F0B8" w:rsidR="00C9727A" w:rsidRPr="005960CC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="Arial"/>
              </w:rPr>
              <w:t xml:space="preserve">Hospital </w:t>
            </w:r>
            <w:r w:rsidR="008E66D5" w:rsidRPr="005960CC">
              <w:rPr>
                <w:rFonts w:eastAsiaTheme="minorEastAsia" w:hint="eastAsia"/>
                <w:lang w:eastAsia="zh-CN"/>
              </w:rPr>
              <w:t>r</w:t>
            </w:r>
            <w:r w:rsidRPr="005960CC">
              <w:rPr>
                <w:rFonts w:eastAsia="Arial"/>
              </w:rPr>
              <w:t>egion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EC7B2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0.100</w:t>
            </w:r>
          </w:p>
        </w:tc>
      </w:tr>
      <w:tr w:rsidR="00C9727A" w:rsidRPr="004844D9" w14:paraId="787AD519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24A5F" w14:textId="17882FF1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Northeast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BE684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(18.4)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74527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(19.3)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48B8F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7FE69158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E0C5B" w14:textId="5EA3F69B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Midwest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CC4AB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(25)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1A425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(27.4)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2F8FA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27DADE9A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2C6FE" w14:textId="53389224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South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8D903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(38.7)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A20A7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(34.8)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39B56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00D2EC3E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81CE" w14:textId="3C4B5641" w:rsidR="00C9727A" w:rsidRPr="005960CC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Theme="minorEastAsia"/>
                <w:lang w:eastAsia="zh-CN"/>
              </w:rPr>
              <w:tab/>
            </w:r>
            <w:r w:rsidRPr="005960CC">
              <w:rPr>
                <w:rFonts w:eastAsiaTheme="minorEastAsia"/>
                <w:lang w:eastAsia="zh-CN"/>
              </w:rPr>
              <w:tab/>
            </w:r>
            <w:r w:rsidR="00C9727A" w:rsidRPr="005960CC">
              <w:rPr>
                <w:rFonts w:eastAsia="Arial"/>
              </w:rPr>
              <w:t>West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276BB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(18)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1B4EE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(18.5)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6F5DD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7074AA91" w14:textId="77777777" w:rsidTr="008E66D5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DA88B" w14:textId="77777777" w:rsidR="00C9727A" w:rsidRPr="005960CC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5960CC">
              <w:rPr>
                <w:rFonts w:eastAsia="Arial"/>
              </w:rPr>
              <w:t>Comorbidities</w:t>
            </w:r>
          </w:p>
        </w:tc>
        <w:tc>
          <w:tcPr>
            <w:tcW w:w="4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7A1CF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741D0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</w:p>
        </w:tc>
      </w:tr>
      <w:tr w:rsidR="00C9727A" w:rsidRPr="004844D9" w14:paraId="0072BF5E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06CFE" w14:textId="3138DA06" w:rsidR="00C9727A" w:rsidRPr="004844D9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="00C9727A" w:rsidRPr="004844D9">
              <w:rPr>
                <w:rFonts w:eastAsia="Arial"/>
              </w:rPr>
              <w:t>HTN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230E7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559,020 (62.2)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AE596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2,915 (60)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672E6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0.160</w:t>
            </w:r>
          </w:p>
        </w:tc>
      </w:tr>
      <w:tr w:rsidR="00C9727A" w:rsidRPr="004844D9" w14:paraId="7218D7D2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43C82" w14:textId="6D10ECEC" w:rsidR="00C9727A" w:rsidRPr="004844D9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="00C9727A" w:rsidRPr="004844D9">
              <w:rPr>
                <w:rFonts w:eastAsia="Arial"/>
              </w:rPr>
              <w:t>DM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22C63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210, 540 (23.4)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D72C8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1,110 (22.8)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951EE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0.670</w:t>
            </w:r>
          </w:p>
        </w:tc>
      </w:tr>
      <w:tr w:rsidR="00C9727A" w:rsidRPr="004844D9" w14:paraId="3DC5A982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C949E" w14:textId="3D5E0448" w:rsidR="00C9727A" w:rsidRPr="004844D9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="00C9727A" w:rsidRPr="004844D9">
              <w:rPr>
                <w:rFonts w:eastAsia="Arial"/>
              </w:rPr>
              <w:t>CAD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E38A7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177,505 (19.8)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054E8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940 (19.3)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613E2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0.750</w:t>
            </w:r>
          </w:p>
        </w:tc>
      </w:tr>
      <w:tr w:rsidR="00C9727A" w:rsidRPr="004844D9" w14:paraId="4729EFED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4A2FC" w14:textId="5AD72362" w:rsidR="00C9727A" w:rsidRPr="004844D9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="00C9727A" w:rsidRPr="004844D9">
              <w:rPr>
                <w:rFonts w:eastAsia="Arial"/>
              </w:rPr>
              <w:t>AF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D97AE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145,100 (16.2)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0CAE7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910 (18.7)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4A77B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0.030</w:t>
            </w:r>
          </w:p>
        </w:tc>
      </w:tr>
      <w:tr w:rsidR="00C9727A" w:rsidRPr="004844D9" w14:paraId="05F0448E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6338F" w14:textId="0A754FA8" w:rsidR="00C9727A" w:rsidRPr="004844D9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="00C9727A" w:rsidRPr="004844D9">
              <w:rPr>
                <w:rFonts w:eastAsia="Arial"/>
              </w:rPr>
              <w:t>CHF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4D455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166,465 (18.5)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2A37C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1,400 (28.8)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6A763" w14:textId="7CCF65A5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&lt;</w:t>
            </w:r>
            <w:r w:rsidR="008E66D5">
              <w:rPr>
                <w:rFonts w:eastAsiaTheme="minorEastAsia" w:hint="eastAsia"/>
                <w:lang w:eastAsia="zh-CN"/>
              </w:rPr>
              <w:t xml:space="preserve"> </w:t>
            </w:r>
            <w:r w:rsidRPr="004844D9">
              <w:rPr>
                <w:rFonts w:eastAsia="Arial"/>
              </w:rPr>
              <w:t>0.001</w:t>
            </w:r>
          </w:p>
        </w:tc>
      </w:tr>
      <w:tr w:rsidR="00C9727A" w:rsidRPr="004844D9" w14:paraId="66EFAE80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2A8EA" w14:textId="517D8678" w:rsidR="00C9727A" w:rsidRPr="004844D9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="00C9727A" w:rsidRPr="004844D9">
              <w:rPr>
                <w:rFonts w:eastAsia="Arial"/>
              </w:rPr>
              <w:t>Hyperlipidemia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71517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323,570 (36)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0E566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1,630 (33.5)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D764A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0.110</w:t>
            </w:r>
          </w:p>
        </w:tc>
      </w:tr>
      <w:tr w:rsidR="00C9727A" w:rsidRPr="004844D9" w14:paraId="2427D082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</w:tcPr>
          <w:p w14:paraId="1406587E" w14:textId="579C8A66" w:rsidR="00C9727A" w:rsidRPr="004844D9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="00C9727A" w:rsidRPr="004844D9">
              <w:rPr>
                <w:rFonts w:eastAsia="Arial"/>
              </w:rPr>
              <w:t>Smoking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D9424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358,915 (40)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6A91606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1,805 (37.1)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EC211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0.070</w:t>
            </w:r>
          </w:p>
        </w:tc>
      </w:tr>
      <w:tr w:rsidR="00C9727A" w:rsidRPr="004844D9" w14:paraId="5AD12F13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6C5E6" w14:textId="2B765EF8" w:rsidR="00C9727A" w:rsidRPr="004844D9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="00C9727A" w:rsidRPr="004844D9">
              <w:rPr>
                <w:rFonts w:eastAsia="Arial"/>
              </w:rPr>
              <w:t>Renal failure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2C4A6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119,405 (13.3)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EE1B4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535 (11)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5A895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0.035</w:t>
            </w:r>
          </w:p>
        </w:tc>
      </w:tr>
      <w:tr w:rsidR="00C9727A" w:rsidRPr="004844D9" w14:paraId="367D0048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</w:tcPr>
          <w:p w14:paraId="2607C8AA" w14:textId="772629DB" w:rsidR="00C9727A" w:rsidRPr="004844D9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="00C9727A" w:rsidRPr="004844D9">
              <w:rPr>
                <w:rFonts w:eastAsia="Arial"/>
              </w:rPr>
              <w:t>COPD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9F6A8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240,530 (26.8)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836C9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1,260 (25.9)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AC039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0.550</w:t>
            </w:r>
          </w:p>
        </w:tc>
      </w:tr>
      <w:tr w:rsidR="00C9727A" w:rsidRPr="004844D9" w14:paraId="262585CA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09F1F" w14:textId="0E20A7A1" w:rsidR="00C9727A" w:rsidRPr="004844D9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="00C9727A" w:rsidRPr="004844D9">
              <w:rPr>
                <w:rFonts w:eastAsia="Arial"/>
              </w:rPr>
              <w:t>Coagulopathy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567B8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103,290 (11.5)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8B046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995 (20.5)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F2A45" w14:textId="08388EEA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&lt;</w:t>
            </w:r>
            <w:r w:rsidR="008E66D5">
              <w:rPr>
                <w:rFonts w:eastAsiaTheme="minorEastAsia" w:hint="eastAsia"/>
                <w:lang w:eastAsia="zh-CN"/>
              </w:rPr>
              <w:t xml:space="preserve"> </w:t>
            </w:r>
            <w:r w:rsidRPr="004844D9">
              <w:rPr>
                <w:rFonts w:eastAsia="Arial"/>
              </w:rPr>
              <w:t>0.001</w:t>
            </w:r>
          </w:p>
        </w:tc>
      </w:tr>
      <w:tr w:rsidR="00C9727A" w:rsidRPr="004844D9" w14:paraId="74C39235" w14:textId="77777777" w:rsidTr="008E66D5"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A5F5E" w14:textId="15CB82B7" w:rsidR="00C9727A" w:rsidRPr="004844D9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>
              <w:rPr>
                <w:rFonts w:eastAsiaTheme="minorEastAsia"/>
                <w:lang w:eastAsia="zh-CN"/>
              </w:rPr>
              <w:lastRenderedPageBreak/>
              <w:tab/>
            </w:r>
            <w:r>
              <w:rPr>
                <w:rFonts w:eastAsiaTheme="minorEastAsia"/>
                <w:lang w:eastAsia="zh-CN"/>
              </w:rPr>
              <w:tab/>
            </w:r>
            <w:r w:rsidR="00C9727A" w:rsidRPr="004844D9">
              <w:rPr>
                <w:rFonts w:eastAsia="Arial"/>
              </w:rPr>
              <w:t>Obesity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9497A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234,615 (26.1)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4AD3B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1,330 (27.4)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67717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0.370</w:t>
            </w:r>
          </w:p>
        </w:tc>
      </w:tr>
      <w:tr w:rsidR="00C9727A" w:rsidRPr="004844D9" w14:paraId="46EB407B" w14:textId="77777777" w:rsidTr="005960CC">
        <w:trPr>
          <w:trHeight w:val="110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CE7FA" w14:textId="3B6254F0" w:rsidR="00C9727A" w:rsidRPr="004844D9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="00C9727A" w:rsidRPr="004844D9">
              <w:rPr>
                <w:rFonts w:eastAsia="Arial"/>
              </w:rPr>
              <w:t>Anemia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EC2AE1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57,735 (6.4)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5B109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435 (9)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5820F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0.001</w:t>
            </w:r>
          </w:p>
        </w:tc>
      </w:tr>
      <w:tr w:rsidR="00C9727A" w:rsidRPr="004844D9" w14:paraId="406ACEFF" w14:textId="77777777" w:rsidTr="005960CC"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159004" w14:textId="46614657" w:rsidR="00C9727A" w:rsidRPr="004844D9" w:rsidRDefault="005960CC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="00C9727A" w:rsidRPr="004844D9">
              <w:rPr>
                <w:rFonts w:eastAsia="Arial"/>
              </w:rPr>
              <w:t xml:space="preserve">Metastatic </w:t>
            </w:r>
            <w:r w:rsidR="008E66D5">
              <w:rPr>
                <w:rFonts w:eastAsiaTheme="minorEastAsia" w:hint="eastAsia"/>
                <w:lang w:eastAsia="zh-CN"/>
              </w:rPr>
              <w:t>c</w:t>
            </w:r>
            <w:r w:rsidR="00C9727A" w:rsidRPr="004844D9">
              <w:rPr>
                <w:rFonts w:eastAsia="Arial"/>
              </w:rPr>
              <w:t>ancer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42C16B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70,035 (7.8)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030926" w14:textId="77777777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220 (4.5)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82EA7F" w14:textId="213BA513" w:rsidR="00C9727A" w:rsidRPr="004844D9" w:rsidRDefault="00C9727A" w:rsidP="00081B89">
            <w:pPr>
              <w:widowControl w:val="0"/>
              <w:adjustRightInd w:val="0"/>
              <w:snapToGrid w:val="0"/>
              <w:rPr>
                <w:rFonts w:eastAsia="Arial"/>
              </w:rPr>
            </w:pPr>
            <w:r w:rsidRPr="004844D9">
              <w:rPr>
                <w:rFonts w:eastAsia="Arial"/>
              </w:rPr>
              <w:t>&lt;</w:t>
            </w:r>
            <w:r w:rsidR="008E66D5">
              <w:rPr>
                <w:rFonts w:eastAsiaTheme="minorEastAsia" w:hint="eastAsia"/>
                <w:lang w:eastAsia="zh-CN"/>
              </w:rPr>
              <w:t xml:space="preserve"> </w:t>
            </w:r>
            <w:r w:rsidRPr="004844D9">
              <w:rPr>
                <w:rFonts w:eastAsia="Arial"/>
              </w:rPr>
              <w:t>0.001</w:t>
            </w:r>
          </w:p>
        </w:tc>
      </w:tr>
    </w:tbl>
    <w:p w14:paraId="1DF546B6" w14:textId="2D473EA9" w:rsidR="00C9727A" w:rsidRPr="006F330F" w:rsidRDefault="00751044" w:rsidP="00C9727A">
      <w:pPr>
        <w:widowControl w:val="0"/>
        <w:adjustRightInd w:val="0"/>
        <w:snapToGrid w:val="0"/>
        <w:rPr>
          <w:rFonts w:eastAsiaTheme="minorEastAsia"/>
          <w:lang w:eastAsia="zh-CN"/>
        </w:rPr>
      </w:pPr>
      <w:r w:rsidRPr="004844D9">
        <w:rPr>
          <w:rFonts w:eastAsia="Arial"/>
        </w:rPr>
        <w:t>Values are expressed as mean ± SD for continuous variables or percentages for categorical variables. PE</w:t>
      </w:r>
      <w:r w:rsidR="008E66D5">
        <w:rPr>
          <w:rFonts w:eastAsiaTheme="minorEastAsia" w:hint="eastAsia"/>
          <w:lang w:eastAsia="zh-CN"/>
        </w:rPr>
        <w:t>:</w:t>
      </w:r>
      <w:r w:rsidRPr="004844D9">
        <w:rPr>
          <w:rFonts w:eastAsia="Arial"/>
        </w:rPr>
        <w:t xml:space="preserve"> </w:t>
      </w:r>
      <w:r w:rsidR="008E66D5">
        <w:rPr>
          <w:rFonts w:eastAsiaTheme="minorEastAsia" w:hint="eastAsia"/>
          <w:lang w:eastAsia="zh-CN"/>
        </w:rPr>
        <w:t>p</w:t>
      </w:r>
      <w:r w:rsidRPr="004844D9">
        <w:rPr>
          <w:rFonts w:eastAsia="Arial"/>
        </w:rPr>
        <w:t>ulmonary embolism; PFO</w:t>
      </w:r>
      <w:r w:rsidR="008E66D5">
        <w:rPr>
          <w:rFonts w:eastAsiaTheme="minorEastAsia" w:hint="eastAsia"/>
          <w:lang w:eastAsia="zh-CN"/>
        </w:rPr>
        <w:t>:</w:t>
      </w:r>
      <w:r w:rsidRPr="004844D9">
        <w:rPr>
          <w:rFonts w:eastAsia="Arial"/>
        </w:rPr>
        <w:t xml:space="preserve"> </w:t>
      </w:r>
      <w:r w:rsidR="008E66D5">
        <w:rPr>
          <w:rFonts w:eastAsiaTheme="minorEastAsia" w:hint="eastAsia"/>
          <w:lang w:eastAsia="zh-CN"/>
        </w:rPr>
        <w:t>p</w:t>
      </w:r>
      <w:r w:rsidRPr="004844D9">
        <w:rPr>
          <w:rFonts w:eastAsia="Arial"/>
        </w:rPr>
        <w:t>atent foramen ovale; HTN</w:t>
      </w:r>
      <w:r w:rsidR="008E66D5">
        <w:rPr>
          <w:rFonts w:eastAsiaTheme="minorEastAsia" w:hint="eastAsia"/>
          <w:lang w:eastAsia="zh-CN"/>
        </w:rPr>
        <w:t>:</w:t>
      </w:r>
      <w:r w:rsidRPr="004844D9">
        <w:rPr>
          <w:rFonts w:eastAsia="Arial"/>
        </w:rPr>
        <w:t xml:space="preserve"> </w:t>
      </w:r>
      <w:bookmarkStart w:id="0" w:name="_1fob9te"/>
      <w:bookmarkEnd w:id="0"/>
      <w:r w:rsidR="008E66D5">
        <w:rPr>
          <w:rFonts w:eastAsiaTheme="minorEastAsia" w:hint="eastAsia"/>
          <w:lang w:eastAsia="zh-CN"/>
        </w:rPr>
        <w:t>h</w:t>
      </w:r>
      <w:r w:rsidRPr="004844D9">
        <w:rPr>
          <w:rFonts w:eastAsia="Arial"/>
        </w:rPr>
        <w:t>ypertension; DM</w:t>
      </w:r>
      <w:r w:rsidR="008E66D5">
        <w:rPr>
          <w:rFonts w:eastAsiaTheme="minorEastAsia" w:hint="eastAsia"/>
          <w:lang w:eastAsia="zh-CN"/>
        </w:rPr>
        <w:t>:</w:t>
      </w:r>
      <w:r w:rsidRPr="004844D9">
        <w:rPr>
          <w:rFonts w:eastAsia="Arial"/>
        </w:rPr>
        <w:t xml:space="preserve"> </w:t>
      </w:r>
      <w:r w:rsidR="008E66D5">
        <w:rPr>
          <w:rFonts w:eastAsiaTheme="minorEastAsia" w:hint="eastAsia"/>
          <w:lang w:eastAsia="zh-CN"/>
        </w:rPr>
        <w:t>d</w:t>
      </w:r>
      <w:r w:rsidRPr="004844D9">
        <w:rPr>
          <w:rFonts w:eastAsia="Arial"/>
        </w:rPr>
        <w:t>iabetes mellitus; CAD</w:t>
      </w:r>
      <w:r w:rsidR="008E66D5">
        <w:rPr>
          <w:rFonts w:eastAsiaTheme="minorEastAsia" w:hint="eastAsia"/>
          <w:lang w:eastAsia="zh-CN"/>
        </w:rPr>
        <w:t>:</w:t>
      </w:r>
      <w:r w:rsidRPr="004844D9">
        <w:rPr>
          <w:rFonts w:eastAsia="Arial"/>
        </w:rPr>
        <w:t xml:space="preserve"> </w:t>
      </w:r>
      <w:r w:rsidR="008E66D5">
        <w:rPr>
          <w:rFonts w:eastAsiaTheme="minorEastAsia" w:hint="eastAsia"/>
          <w:lang w:eastAsia="zh-CN"/>
        </w:rPr>
        <w:t>c</w:t>
      </w:r>
      <w:r w:rsidRPr="004844D9">
        <w:rPr>
          <w:rFonts w:eastAsia="Arial"/>
        </w:rPr>
        <w:t>oronary artery disease; AF</w:t>
      </w:r>
      <w:r w:rsidR="008E66D5">
        <w:rPr>
          <w:rFonts w:eastAsiaTheme="minorEastAsia" w:hint="eastAsia"/>
          <w:lang w:eastAsia="zh-CN"/>
        </w:rPr>
        <w:t>:</w:t>
      </w:r>
      <w:r w:rsidRPr="004844D9">
        <w:rPr>
          <w:rFonts w:eastAsia="Arial"/>
        </w:rPr>
        <w:t xml:space="preserve"> </w:t>
      </w:r>
      <w:r w:rsidR="008E66D5">
        <w:rPr>
          <w:rFonts w:eastAsiaTheme="minorEastAsia" w:hint="eastAsia"/>
          <w:lang w:eastAsia="zh-CN"/>
        </w:rPr>
        <w:t>a</w:t>
      </w:r>
      <w:r w:rsidRPr="004844D9">
        <w:rPr>
          <w:rFonts w:eastAsia="Arial"/>
        </w:rPr>
        <w:t>trial fibrillation; CHF</w:t>
      </w:r>
      <w:r w:rsidR="008E66D5">
        <w:rPr>
          <w:rFonts w:eastAsiaTheme="minorEastAsia" w:hint="eastAsia"/>
          <w:lang w:eastAsia="zh-CN"/>
        </w:rPr>
        <w:t>: c</w:t>
      </w:r>
      <w:r w:rsidRPr="004844D9">
        <w:rPr>
          <w:rFonts w:eastAsia="Arial"/>
        </w:rPr>
        <w:t>ongestive heart failure; COPD</w:t>
      </w:r>
      <w:r w:rsidR="008E66D5">
        <w:rPr>
          <w:rFonts w:eastAsiaTheme="minorEastAsia" w:hint="eastAsia"/>
          <w:lang w:eastAsia="zh-CN"/>
        </w:rPr>
        <w:t>:</w:t>
      </w:r>
      <w:r w:rsidRPr="004844D9">
        <w:rPr>
          <w:rFonts w:eastAsia="Arial"/>
        </w:rPr>
        <w:t xml:space="preserve"> </w:t>
      </w:r>
      <w:r w:rsidR="008E66D5">
        <w:rPr>
          <w:rFonts w:eastAsiaTheme="minorEastAsia" w:hint="eastAsia"/>
          <w:lang w:eastAsia="zh-CN"/>
        </w:rPr>
        <w:t>c</w:t>
      </w:r>
      <w:r w:rsidRPr="004844D9">
        <w:rPr>
          <w:rFonts w:eastAsia="Arial"/>
        </w:rPr>
        <w:t>hronic obstructive pulmonary disease.</w:t>
      </w:r>
    </w:p>
    <w:p w14:paraId="03D4421C" w14:textId="77777777" w:rsidR="009E48E0" w:rsidRDefault="009E48E0"/>
    <w:sectPr w:rsidR="009E48E0" w:rsidSect="00C97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6175" w14:textId="77777777" w:rsidR="00335158" w:rsidRDefault="00335158" w:rsidP="00751044">
      <w:r>
        <w:separator/>
      </w:r>
    </w:p>
  </w:endnote>
  <w:endnote w:type="continuationSeparator" w:id="0">
    <w:p w14:paraId="627D8FB4" w14:textId="77777777" w:rsidR="00335158" w:rsidRDefault="00335158" w:rsidP="0075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D0F5" w14:textId="77777777" w:rsidR="00335158" w:rsidRDefault="00335158" w:rsidP="00751044">
      <w:r>
        <w:separator/>
      </w:r>
    </w:p>
  </w:footnote>
  <w:footnote w:type="continuationSeparator" w:id="0">
    <w:p w14:paraId="7D489858" w14:textId="77777777" w:rsidR="00335158" w:rsidRDefault="00335158" w:rsidP="00751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7A"/>
    <w:rsid w:val="00335158"/>
    <w:rsid w:val="00341A18"/>
    <w:rsid w:val="0048707F"/>
    <w:rsid w:val="005960CC"/>
    <w:rsid w:val="00751044"/>
    <w:rsid w:val="008E66D5"/>
    <w:rsid w:val="00922E90"/>
    <w:rsid w:val="009E48E0"/>
    <w:rsid w:val="00C9727A"/>
    <w:rsid w:val="00CB624F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2AE69"/>
  <w15:chartTrackingRefBased/>
  <w15:docId w15:val="{D9A0D55D-9317-4155-A6E5-7FD7DAEA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27A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727A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27A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27A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27A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27A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27A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27A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27A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27A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27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97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27A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97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27A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97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27A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97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27A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C97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27A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97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27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10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51044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7510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51044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5</cp:revision>
  <dcterms:created xsi:type="dcterms:W3CDTF">2025-11-21T03:07:00Z</dcterms:created>
  <dcterms:modified xsi:type="dcterms:W3CDTF">2025-11-21T04:53:00Z</dcterms:modified>
</cp:coreProperties>
</file>