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265C" w14:textId="77777777" w:rsidR="00142822" w:rsidRPr="00657295" w:rsidRDefault="00142822" w:rsidP="00142822">
      <w:pPr>
        <w:adjustRightInd w:val="0"/>
        <w:snapToGrid w:val="0"/>
        <w:rPr>
          <w:rFonts w:ascii="Times New Roman" w:hAnsi="Times New Roman" w:cs="Times New Roman"/>
        </w:rPr>
      </w:pPr>
    </w:p>
    <w:p w14:paraId="13868425" w14:textId="77777777" w:rsidR="00142822" w:rsidRPr="00657295" w:rsidRDefault="00142822" w:rsidP="00142822">
      <w:pPr>
        <w:adjustRightInd w:val="0"/>
        <w:snapToGrid w:val="0"/>
        <w:rPr>
          <w:rFonts w:ascii="Times New Roman" w:hAnsi="Times New Roman" w:cs="Times New Roman"/>
        </w:rPr>
      </w:pPr>
    </w:p>
    <w:p w14:paraId="2A88486C" w14:textId="77777777" w:rsidR="00142822" w:rsidRPr="00657295" w:rsidRDefault="00142822" w:rsidP="00142822">
      <w:pPr>
        <w:pStyle w:val="Caption"/>
        <w:keepNext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523B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Suppl 5.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 xml:space="preserve"> Baseline characteristics grouped by age group.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56"/>
        <w:gridCol w:w="2468"/>
        <w:gridCol w:w="2468"/>
        <w:gridCol w:w="2468"/>
      </w:tblGrid>
      <w:tr w:rsidR="00142822" w:rsidRPr="00030999" w14:paraId="40DCBC62" w14:textId="77777777" w:rsidTr="00A400CC">
        <w:trPr>
          <w:tblHeader/>
          <w:jc w:val="center"/>
        </w:trPr>
        <w:tc>
          <w:tcPr>
            <w:tcW w:w="214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F2DE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285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1BD0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Categorized by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Age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(</w:t>
            </w:r>
            <w:r w:rsidRPr="00657295">
              <w:rPr>
                <w:rFonts w:ascii="Times New Roman" w:eastAsia="SimSun" w:hAnsi="Times New Roman" w:cs="Times New Roman" w:hint="eastAsia"/>
                <w:b/>
                <w:color w:val="000000"/>
              </w:rPr>
              <w:t>≤</w:t>
            </w:r>
            <w:r w:rsidRPr="00657295"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 or &gt; 50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</w:rPr>
              <w:t>)</w:t>
            </w:r>
          </w:p>
        </w:tc>
      </w:tr>
      <w:tr w:rsidR="00142822" w:rsidRPr="00030999" w14:paraId="74AF5D57" w14:textId="77777777" w:rsidTr="00A400CC">
        <w:trPr>
          <w:tblHeader/>
          <w:jc w:val="center"/>
        </w:trPr>
        <w:tc>
          <w:tcPr>
            <w:tcW w:w="214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E08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</w:p>
        </w:tc>
        <w:tc>
          <w:tcPr>
            <w:tcW w:w="9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98E9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 xml:space="preserve">Overall 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br/>
              <w:t>N = 14,369</w:t>
            </w:r>
          </w:p>
        </w:tc>
        <w:tc>
          <w:tcPr>
            <w:tcW w:w="9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FC79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 xml:space="preserve">Younger 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br/>
              <w:t>N = 5,678</w:t>
            </w:r>
          </w:p>
        </w:tc>
        <w:tc>
          <w:tcPr>
            <w:tcW w:w="9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7CC8F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 xml:space="preserve">Older 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br/>
              <w:t>N = 8,691</w:t>
            </w:r>
          </w:p>
        </w:tc>
      </w:tr>
      <w:tr w:rsidR="00142822" w:rsidRPr="00030999" w14:paraId="7BF5350E" w14:textId="77777777" w:rsidTr="00A400CC">
        <w:trPr>
          <w:jc w:val="center"/>
        </w:trPr>
        <w:tc>
          <w:tcPr>
            <w:tcW w:w="21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CD92E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Gender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, n(%)</w:t>
            </w:r>
          </w:p>
        </w:tc>
        <w:tc>
          <w:tcPr>
            <w:tcW w:w="9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475E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B0D1C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2B2E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3248605D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159B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Female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A9BA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6,597 (45.9%)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2A3B9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2,380 (41.9%)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FB75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4,217 (48.5%)</w:t>
            </w:r>
          </w:p>
        </w:tc>
      </w:tr>
      <w:tr w:rsidR="00142822" w:rsidRPr="00030999" w14:paraId="6D92BCAC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5A3A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Male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33B2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7,772 (54.1%)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0C43F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3,298 (58.1%)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57B9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4,474 (51.5%)</w:t>
            </w:r>
          </w:p>
        </w:tc>
      </w:tr>
      <w:tr w:rsidR="00142822" w:rsidRPr="00030999" w14:paraId="704A521F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CFF8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Race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, n(%)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DCC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24EC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E4F0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3B5C1ACD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D714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Mexican American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EF6E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2,702 (18.8%)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B9A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1,321 (23.3%)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B2F8E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1,381 (15.9%)</w:t>
            </w:r>
          </w:p>
        </w:tc>
      </w:tr>
      <w:tr w:rsidR="00142822" w:rsidRPr="00030999" w14:paraId="1EB6E7BB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CF77F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Non-Hispanic Black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FB8D9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2,997 (20.9%)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3446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1,241 (21.9%)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33EA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1,756 (20.2%)</w:t>
            </w:r>
          </w:p>
        </w:tc>
      </w:tr>
      <w:tr w:rsidR="00142822" w:rsidRPr="00030999" w14:paraId="26E71DA9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4B5B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Non-Hispanic White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C23F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6,019 (41.9%)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BB51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1,955 (34.4%)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DD87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4,064 (46.8%)</w:t>
            </w:r>
          </w:p>
        </w:tc>
      </w:tr>
      <w:tr w:rsidR="00142822" w:rsidRPr="00030999" w14:paraId="3CBDE476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9B12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Other Race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D764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2,651 (18.4%)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ECD6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1,161 (20.4%)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B5D0F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1,490 (17.1%)</w:t>
            </w:r>
          </w:p>
        </w:tc>
      </w:tr>
      <w:tr w:rsidR="00142822" w:rsidRPr="00030999" w14:paraId="57393FAB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5ECE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Education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, n(%)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BD9C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F8CE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E38E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322A0E64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C6FD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Less than 9th grade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B7A7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2,056 (14.8%)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5647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525 (10.0%)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C2F9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1,531 (17.7%)</w:t>
            </w:r>
          </w:p>
        </w:tc>
      </w:tr>
      <w:tr w:rsidR="00142822" w:rsidRPr="00030999" w14:paraId="1120B0A0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6F31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9-11th grade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7736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2,213 (15.9%)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2C79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895 (17.0%)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F432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1,318 (15.2%)</w:t>
            </w:r>
          </w:p>
        </w:tc>
      </w:tr>
      <w:tr w:rsidR="00142822" w:rsidRPr="00030999" w14:paraId="05946991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A219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High school graduate or equivalent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B66D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3,290 (23.6%)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5CE3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1,244 (23.7%)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6BC6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2,046 (23.6%)</w:t>
            </w:r>
          </w:p>
        </w:tc>
      </w:tr>
      <w:tr w:rsidR="00142822" w:rsidRPr="00030999" w14:paraId="1E34A579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2A2F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Some college or Above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2958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6,369 (45.7%)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0286C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2,594 (49.3%)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BAE2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3,775 (43.5%)</w:t>
            </w:r>
          </w:p>
        </w:tc>
      </w:tr>
      <w:tr w:rsidR="00142822" w:rsidRPr="00030999" w14:paraId="45FCF94E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CD95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Unknown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9C16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441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D897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420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FC6D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21</w:t>
            </w:r>
          </w:p>
        </w:tc>
      </w:tr>
      <w:tr w:rsidR="00142822" w:rsidRPr="00030999" w14:paraId="517F68AE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50A3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</w:rPr>
              <w:lastRenderedPageBreak/>
              <w:t>H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ypertension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, n(%)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C00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6EE2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A6D4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6368BE45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FA91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9A16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7,885 (55.0%)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51E9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4,298 (76.0%)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2CC6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3,587 (41.3%)</w:t>
            </w:r>
          </w:p>
        </w:tc>
      </w:tr>
      <w:tr w:rsidR="00142822" w:rsidRPr="00030999" w14:paraId="176496FC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84D0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Yes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394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6,458 (45.0%)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4C2F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1,357 (24.0%)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9433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5,101 (58.7%)</w:t>
            </w:r>
          </w:p>
        </w:tc>
      </w:tr>
      <w:tr w:rsidR="00142822" w:rsidRPr="00030999" w14:paraId="0831B2A5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0FAB9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Unknown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F2F0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26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BCC46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23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8842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3</w:t>
            </w:r>
          </w:p>
        </w:tc>
      </w:tr>
      <w:tr w:rsidR="00142822" w:rsidRPr="00030999" w14:paraId="4F44C7C2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F108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C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erebrovascular disease, n(%)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9C17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EE119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E35D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25C3EA30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035F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3326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12,218 (85.0%)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2567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5,482 (96.5%)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AF48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6,736 (77.5%)</w:t>
            </w:r>
          </w:p>
        </w:tc>
      </w:tr>
      <w:tr w:rsidR="00142822" w:rsidRPr="00030999" w14:paraId="31C80EBF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BF2A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Yes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9BC6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2,151 (15.0%)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C8D6F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196 (3.5%)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BE0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1,955 (22.5%)</w:t>
            </w:r>
          </w:p>
        </w:tc>
      </w:tr>
      <w:tr w:rsidR="00142822" w:rsidRPr="00030999" w14:paraId="079A85DA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A7BE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</w:rPr>
              <w:t>S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moking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status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, n(%)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D71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C1BA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C836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1FCE5895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DB7E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Current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55CE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2,801 (19.9%)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AF6E6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1,430 (26.6%)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E805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1,371 (15.8%)</w:t>
            </w:r>
          </w:p>
        </w:tc>
      </w:tr>
      <w:tr w:rsidR="00142822" w:rsidRPr="00030999" w14:paraId="6805D81C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10D6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Former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D13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4,084 (29.0%)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2CF6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914 (17.0%)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C604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3,170 (36.5%)</w:t>
            </w:r>
          </w:p>
        </w:tc>
      </w:tr>
      <w:tr w:rsidR="00142822" w:rsidRPr="00030999" w14:paraId="2649E0B5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87F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Never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D91E9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7,178 (51.0%)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3567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3,040 (56.5%)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7C26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4,138 (47.7%)</w:t>
            </w:r>
          </w:p>
        </w:tc>
      </w:tr>
      <w:tr w:rsidR="00142822" w:rsidRPr="00030999" w14:paraId="756FBB1E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E39D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Unknown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D24B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306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6BBB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294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CA556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12</w:t>
            </w:r>
          </w:p>
        </w:tc>
      </w:tr>
      <w:tr w:rsidR="00142822" w:rsidRPr="00030999" w14:paraId="004C2BBE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56DF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Alcohol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consumption, n(%)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39549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2D70F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0FD2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6A68DAFD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6CD7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Heavy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7BD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541 (4.0%)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A3E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319 (6.0%)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2B78F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222 (2.7%)</w:t>
            </w:r>
          </w:p>
        </w:tc>
      </w:tr>
      <w:tr w:rsidR="00142822" w:rsidRPr="00030999" w14:paraId="57B70CF1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6074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Moderate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23A29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4,425 (32.5%)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E0B09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2,102 (39.6%)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57CC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2,323 (28.0%)</w:t>
            </w:r>
          </w:p>
        </w:tc>
      </w:tr>
      <w:tr w:rsidR="00142822" w:rsidRPr="00030999" w14:paraId="0706C07D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85F9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Mild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7FEC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6,715 (49.4%)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0469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2,276 (42.9%)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0D9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4,439 (53.5%)</w:t>
            </w:r>
          </w:p>
        </w:tc>
      </w:tr>
      <w:tr w:rsidR="00142822" w:rsidRPr="00030999" w14:paraId="27A19E26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3256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lastRenderedPageBreak/>
              <w:t>Never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EC63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1,923 (14.1%)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5FB1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609 (11.5%)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E75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1,314 (15.8%)</w:t>
            </w:r>
          </w:p>
        </w:tc>
      </w:tr>
      <w:tr w:rsidR="00142822" w:rsidRPr="00030999" w14:paraId="3B4DDB1B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CD69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Unknown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172CC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765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E022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372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590B9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393</w:t>
            </w:r>
          </w:p>
        </w:tc>
      </w:tr>
      <w:tr w:rsidR="00142822" w:rsidRPr="00030999" w14:paraId="5B044308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B62BE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Diabetes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Status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, n(%)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7D4E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ED55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B526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45F6F41B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C640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Diabetes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6E78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4,189 (29.2%)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D886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926 (16.3%)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6A72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3,263 (37.5%)</w:t>
            </w:r>
          </w:p>
        </w:tc>
      </w:tr>
      <w:tr w:rsidR="00142822" w:rsidRPr="00030999" w14:paraId="15C8A2D8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F9C7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Prediabetes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1F68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10,180 (70.8%)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B00C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4,752 (83.7%)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93EBC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5,428 (62.5%)</w:t>
            </w:r>
          </w:p>
        </w:tc>
      </w:tr>
      <w:tr w:rsidR="00142822" w:rsidRPr="00030999" w14:paraId="22C29636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BE53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Quartiles of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CHG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Inde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x, n(%)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C03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F3DB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FB51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5944DCDD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9563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Q1(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>3.07,5.12)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CF8C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3,591 (25.0%)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00B96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1,419 (25.0%)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93C8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2,172 (25.0%)</w:t>
            </w:r>
          </w:p>
        </w:tc>
      </w:tr>
      <w:tr w:rsidR="00142822" w:rsidRPr="00030999" w14:paraId="2D560C98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FCD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Q2(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>5.12,5.37)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6069E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3,593 (25.0%)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8C9E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1,418 (25.0%)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7132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2,175 (25.0%)</w:t>
            </w:r>
          </w:p>
        </w:tc>
      </w:tr>
      <w:tr w:rsidR="00142822" w:rsidRPr="00030999" w14:paraId="73AB4D42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DE5C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Q3(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>5.37,5.65)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4025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3,592 (25.0%)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AACA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1,454 (25.6%)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75D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2,138 (24.6%)</w:t>
            </w:r>
          </w:p>
        </w:tc>
      </w:tr>
      <w:tr w:rsidR="00142822" w:rsidRPr="00030999" w14:paraId="4219A80E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FD7D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Q4(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>5.65,8.02</w:t>
            </w:r>
            <w:r w:rsidRPr="0065729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8E89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3,593 (25.0%)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ECDC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1,387 (24.4%)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83F1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2,206 (25.4%)</w:t>
            </w:r>
          </w:p>
        </w:tc>
      </w:tr>
      <w:tr w:rsidR="00142822" w:rsidRPr="00030999" w14:paraId="5C31C22A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0F23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</w:rPr>
              <w:t>Family poverty income ratio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9B6C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58EC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3B27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2761AEFD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9DA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Mean ± SD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7B63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2.46 ± 1.60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610A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2.32 ± 1.61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9CB1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2.55 ± 1.58</w:t>
            </w:r>
          </w:p>
        </w:tc>
      </w:tr>
      <w:tr w:rsidR="00142822" w:rsidRPr="00030999" w14:paraId="1D9F5BC7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2F42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Median (Q1, Q3)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C761F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2.03 (1.09, 3.90)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C5ED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1.83 (0.96, 3.69)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E9D2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2.15 (1.18, 4.05)</w:t>
            </w:r>
          </w:p>
        </w:tc>
      </w:tr>
      <w:tr w:rsidR="00142822" w:rsidRPr="00030999" w14:paraId="41375FC5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91C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Min, Max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5206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0.00, 5.00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940E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0.00, 5.00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C8356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0.00, 5.00</w:t>
            </w:r>
          </w:p>
        </w:tc>
      </w:tr>
      <w:tr w:rsidR="00142822" w:rsidRPr="00030999" w14:paraId="78EAFDD9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1E72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Unknown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C994E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1,352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227A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462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7A46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890</w:t>
            </w:r>
          </w:p>
        </w:tc>
      </w:tr>
      <w:tr w:rsidR="00142822" w:rsidRPr="00030999" w14:paraId="7733439C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9666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BMI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>, kg/m</w:t>
            </w:r>
            <w:r w:rsidRPr="0065729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9EE35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445F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CDEFD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1B4F02B4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59E41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lastRenderedPageBreak/>
              <w:t>Mean ± SD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4E14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30 ± 7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34D7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31 ± 8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EAA10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30 ± 6</w:t>
            </w:r>
          </w:p>
        </w:tc>
      </w:tr>
      <w:tr w:rsidR="00142822" w:rsidRPr="00030999" w14:paraId="26D0C961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7738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Median (Q1, Q3)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7EE7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29 (25, 34)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41EB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29 (25, 34)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A03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29 (25, 33)</w:t>
            </w:r>
          </w:p>
        </w:tc>
      </w:tr>
      <w:tr w:rsidR="00142822" w:rsidRPr="00030999" w14:paraId="57F99E53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A4397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Unknown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FB7EC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249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F97D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61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0513E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i/>
                <w:i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i/>
                <w:iCs/>
                <w:color w:val="000000"/>
              </w:rPr>
              <w:t>188</w:t>
            </w:r>
          </w:p>
        </w:tc>
      </w:tr>
      <w:tr w:rsidR="00142822" w:rsidRPr="00030999" w14:paraId="6D7BEADC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BB816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CHG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Index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1E6F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6ED7E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F18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142822" w:rsidRPr="00030999" w14:paraId="62615A1A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DEECF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Mean ± SD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F62D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5.41 ± 0.44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1A83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5.41 ± 0.44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8CF9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5.41 ± 0.44</w:t>
            </w:r>
          </w:p>
        </w:tc>
      </w:tr>
      <w:tr w:rsidR="00142822" w:rsidRPr="00030999" w14:paraId="708EDA83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A8DC2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Median (Q1, Q3)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D1E0C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5.37 (5.12, 5.65)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692A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5.37 (5.12, 5.64)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48714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5.37 (5.12, 5.65)</w:t>
            </w:r>
          </w:p>
        </w:tc>
      </w:tr>
      <w:tr w:rsidR="00142822" w:rsidRPr="00030999" w14:paraId="39FA2262" w14:textId="77777777" w:rsidTr="00A400CC">
        <w:trPr>
          <w:jc w:val="center"/>
        </w:trPr>
        <w:tc>
          <w:tcPr>
            <w:tcW w:w="214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1C209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Min, Max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DA338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3.07, 8.02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6DEA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3.07, 8.02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48A4B" w14:textId="77777777" w:rsidR="00142822" w:rsidRPr="00657295" w:rsidRDefault="0014282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4.00, 7.77</w:t>
            </w:r>
          </w:p>
        </w:tc>
      </w:tr>
    </w:tbl>
    <w:p w14:paraId="4C05D9D9" w14:textId="77777777" w:rsidR="00142822" w:rsidRPr="00657295" w:rsidRDefault="00142822" w:rsidP="00142822">
      <w:pPr>
        <w:adjustRightInd w:val="0"/>
        <w:snapToGrid w:val="0"/>
        <w:rPr>
          <w:rFonts w:ascii="Times New Roman" w:hAnsi="Times New Roman" w:cs="Times New Roman"/>
        </w:rPr>
      </w:pPr>
    </w:p>
    <w:p w14:paraId="17834847" w14:textId="77777777" w:rsidR="00142822" w:rsidRDefault="00142822" w:rsidP="00142822">
      <w:pPr>
        <w:adjustRightInd w:val="0"/>
        <w:snapToGrid w:val="0"/>
        <w:rPr>
          <w:rFonts w:ascii="Times New Roman" w:hAnsi="Times New Roman" w:cs="Times New Roman"/>
        </w:rPr>
      </w:pPr>
    </w:p>
    <w:p w14:paraId="22789B98" w14:textId="77777777" w:rsidR="00142822" w:rsidRDefault="00142822" w:rsidP="00142822">
      <w:pPr>
        <w:rPr>
          <w:rFonts w:ascii="Times New Roman" w:hAnsi="Times New Roman" w:cs="Times New Roman"/>
        </w:rPr>
      </w:pPr>
    </w:p>
    <w:p w14:paraId="07F5DADB" w14:textId="77777777" w:rsidR="00142822" w:rsidRDefault="00142822" w:rsidP="00142822">
      <w:pPr>
        <w:rPr>
          <w:rFonts w:ascii="Times New Roman" w:hAnsi="Times New Roman" w:cs="Times New Roman"/>
        </w:rPr>
      </w:pPr>
    </w:p>
    <w:p w14:paraId="5814FC06" w14:textId="77777777" w:rsidR="00EE0BD4" w:rsidRDefault="00EE0BD4"/>
    <w:sectPr w:rsidR="00EE0BD4" w:rsidSect="008C23B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BA2C4" w14:textId="77777777" w:rsidR="003C3A0F" w:rsidRDefault="003C3A0F" w:rsidP="00142822">
      <w:pPr>
        <w:spacing w:after="0" w:line="240" w:lineRule="auto"/>
      </w:pPr>
      <w:r>
        <w:separator/>
      </w:r>
    </w:p>
  </w:endnote>
  <w:endnote w:type="continuationSeparator" w:id="0">
    <w:p w14:paraId="637996A6" w14:textId="77777777" w:rsidR="003C3A0F" w:rsidRDefault="003C3A0F" w:rsidP="00142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ºÚÌå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091ED" w14:textId="77777777" w:rsidR="003C3A0F" w:rsidRDefault="003C3A0F" w:rsidP="00142822">
      <w:pPr>
        <w:spacing w:after="0" w:line="240" w:lineRule="auto"/>
      </w:pPr>
      <w:r>
        <w:separator/>
      </w:r>
    </w:p>
  </w:footnote>
  <w:footnote w:type="continuationSeparator" w:id="0">
    <w:p w14:paraId="0DF271FE" w14:textId="77777777" w:rsidR="003C3A0F" w:rsidRDefault="003C3A0F" w:rsidP="001428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D4"/>
    <w:rsid w:val="00142822"/>
    <w:rsid w:val="003C3A0F"/>
    <w:rsid w:val="008C23B5"/>
    <w:rsid w:val="00AB11D6"/>
    <w:rsid w:val="00EE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B377F02-D3BE-4037-89E5-5F3C2000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0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B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B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B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B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B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B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B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B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B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B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BD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822"/>
  </w:style>
  <w:style w:type="paragraph" w:styleId="Footer">
    <w:name w:val="footer"/>
    <w:basedOn w:val="Normal"/>
    <w:link w:val="FooterChar"/>
    <w:uiPriority w:val="99"/>
    <w:unhideWhenUsed/>
    <w:rsid w:val="0014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822"/>
  </w:style>
  <w:style w:type="paragraph" w:styleId="Caption">
    <w:name w:val="caption"/>
    <w:basedOn w:val="Normal"/>
    <w:next w:val="Normal"/>
    <w:uiPriority w:val="35"/>
    <w:unhideWhenUsed/>
    <w:qFormat/>
    <w:rsid w:val="00142822"/>
    <w:pPr>
      <w:spacing w:after="0" w:line="240" w:lineRule="auto"/>
    </w:pPr>
    <w:rPr>
      <w:rFonts w:asciiTheme="majorHAnsi" w:eastAsia="SimHei" w:hAnsiTheme="majorHAnsi" w:cstheme="majorBid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2026-03-20T14:17:00Z</dcterms:created>
  <dcterms:modified xsi:type="dcterms:W3CDTF">2026-03-20T14:17:00Z</dcterms:modified>
</cp:coreProperties>
</file>