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8D20C" w14:textId="77777777" w:rsidR="001C0DE3" w:rsidRPr="00AD7185" w:rsidRDefault="001C0DE3" w:rsidP="001C0DE3">
      <w:pPr>
        <w:widowControl w:val="0"/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  <w:r w:rsidRPr="00ED385E">
        <w:rPr>
          <w:rFonts w:ascii="Arial" w:eastAsia="MS Mincho" w:hAnsi="Arial" w:cs="Arial"/>
          <w:b/>
          <w:bCs/>
          <w:caps/>
          <w:sz w:val="22"/>
          <w:szCs w:val="22"/>
        </w:rPr>
        <w:t>S</w:t>
      </w:r>
      <w:r w:rsidRPr="00ED385E">
        <w:rPr>
          <w:rFonts w:ascii="Arial" w:eastAsia="MS Mincho" w:hAnsi="Arial" w:cs="Arial"/>
          <w:b/>
          <w:bCs/>
          <w:sz w:val="22"/>
          <w:szCs w:val="22"/>
        </w:rPr>
        <w:t>upp</w:t>
      </w:r>
      <w:r>
        <w:rPr>
          <w:rFonts w:ascii="Arial" w:eastAsia="MS Mincho" w:hAnsi="Arial" w:cs="Arial"/>
          <w:b/>
          <w:bCs/>
          <w:sz w:val="22"/>
          <w:szCs w:val="22"/>
        </w:rPr>
        <w:t>l</w:t>
      </w:r>
      <w:r w:rsidRPr="00ED385E">
        <w:rPr>
          <w:rFonts w:ascii="Arial" w:eastAsia="MS Mincho" w:hAnsi="Arial" w:cs="Arial"/>
          <w:b/>
          <w:bCs/>
          <w:caps/>
          <w:sz w:val="22"/>
          <w:szCs w:val="22"/>
        </w:rPr>
        <w:t xml:space="preserve"> </w:t>
      </w:r>
      <w:r w:rsidRPr="003276C3">
        <w:rPr>
          <w:rFonts w:ascii="Arial" w:eastAsia="MS Mincho" w:hAnsi="Arial" w:cs="Arial"/>
          <w:b/>
          <w:bCs/>
          <w:sz w:val="22"/>
          <w:szCs w:val="22"/>
        </w:rPr>
        <w:t>6</w:t>
      </w:r>
      <w:r>
        <w:rPr>
          <w:rFonts w:ascii="Arial" w:eastAsia="MS Mincho" w:hAnsi="Arial" w:cs="Arial"/>
          <w:b/>
          <w:bCs/>
          <w:sz w:val="22"/>
          <w:szCs w:val="22"/>
        </w:rPr>
        <w:t>.</w:t>
      </w:r>
      <w:r w:rsidRPr="003276C3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  <w:r w:rsidRPr="00AD7185">
        <w:rPr>
          <w:rFonts w:ascii="Arial" w:eastAsia="MS Mincho" w:hAnsi="Arial" w:cs="Arial"/>
          <w:sz w:val="22"/>
          <w:szCs w:val="22"/>
        </w:rPr>
        <w:t>Clinical Characteristics by PAPi Quartile: Incident Group</w:t>
      </w:r>
    </w:p>
    <w:p w14:paraId="478EF2D2" w14:textId="77777777" w:rsidR="001C0DE3" w:rsidRPr="00E41DA4" w:rsidRDefault="001C0DE3" w:rsidP="001C0DE3">
      <w:pPr>
        <w:widowControl w:val="0"/>
        <w:autoSpaceDE w:val="0"/>
        <w:autoSpaceDN w:val="0"/>
        <w:adjustRightInd w:val="0"/>
        <w:rPr>
          <w:rFonts w:ascii="Arial" w:eastAsia="MS Mincho" w:hAnsi="Arial" w:cs="Arial"/>
          <w:b/>
          <w:bCs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356"/>
        <w:gridCol w:w="1204"/>
        <w:gridCol w:w="1561"/>
        <w:gridCol w:w="1559"/>
        <w:gridCol w:w="1559"/>
        <w:gridCol w:w="1561"/>
      </w:tblGrid>
      <w:tr w:rsidR="001C0DE3" w:rsidRPr="00E41DA4" w14:paraId="3917BBB2" w14:textId="77777777" w:rsidTr="002178FA">
        <w:trPr>
          <w:trHeight w:val="144"/>
          <w:tblHeader/>
        </w:trPr>
        <w:tc>
          <w:tcPr>
            <w:tcW w:w="1023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20641AC" w14:textId="77777777" w:rsidR="001C0DE3" w:rsidRPr="00E41DA4" w:rsidDel="00EC2A71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77" w:type="pct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55124617" w14:textId="77777777" w:rsidR="001C0DE3" w:rsidRPr="00E41DA4" w:rsidDel="00EC2A71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PAPi Quartile</w:t>
            </w:r>
          </w:p>
        </w:tc>
      </w:tr>
      <w:tr w:rsidR="001C0DE3" w:rsidRPr="00E41DA4" w14:paraId="539163F8" w14:textId="77777777" w:rsidTr="002178FA">
        <w:trPr>
          <w:trHeight w:val="144"/>
          <w:tblHeader/>
        </w:trPr>
        <w:tc>
          <w:tcPr>
            <w:tcW w:w="833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E885F3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Characteristic</w:t>
            </w:r>
          </w:p>
        </w:tc>
        <w:tc>
          <w:tcPr>
            <w:tcW w:w="833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0BAEDF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Overall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br/>
            </w: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(</w:t>
            </w:r>
            <w:r w:rsidRPr="00854508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N</w:t>
            </w: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= 900)</w:t>
            </w:r>
          </w:p>
        </w:tc>
        <w:tc>
          <w:tcPr>
            <w:tcW w:w="834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E4732A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&lt;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</w:t>
            </w: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3.55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br/>
            </w: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(</w:t>
            </w:r>
            <w:r w:rsidRPr="00854508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n </w:t>
            </w: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= 248)</w:t>
            </w:r>
          </w:p>
        </w:tc>
        <w:tc>
          <w:tcPr>
            <w:tcW w:w="833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C6E42E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≥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</w:t>
            </w: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3.55 to &lt;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</w:t>
            </w: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5.5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br/>
            </w: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(</w:t>
            </w:r>
            <w:r w:rsidRPr="00854508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n</w:t>
            </w: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= 243)</w:t>
            </w:r>
          </w:p>
        </w:tc>
        <w:tc>
          <w:tcPr>
            <w:tcW w:w="833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D09476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≥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</w:t>
            </w: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5.5 to &lt;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</w:t>
            </w: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9.0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br/>
            </w: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(</w:t>
            </w:r>
            <w:r w:rsidRPr="00854508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n </w:t>
            </w: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= 207)</w:t>
            </w:r>
          </w:p>
        </w:tc>
        <w:tc>
          <w:tcPr>
            <w:tcW w:w="834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805DA3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≥</w:t>
            </w:r>
            <w:r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 </w:t>
            </w: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9.0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br/>
            </w: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(</w:t>
            </w:r>
            <w:r w:rsidRPr="00854508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 xml:space="preserve">n </w:t>
            </w:r>
            <w:r w:rsidRPr="006E16AF">
              <w:rPr>
                <w:rFonts w:ascii="Arial" w:eastAsia="MS Mincho" w:hAnsi="Arial" w:cs="Arial"/>
                <w:b/>
                <w:bCs/>
                <w:sz w:val="18"/>
                <w:szCs w:val="18"/>
              </w:rPr>
              <w:t>= 202)</w:t>
            </w:r>
          </w:p>
        </w:tc>
      </w:tr>
      <w:tr w:rsidR="001C0DE3" w:rsidRPr="00E41DA4" w14:paraId="3A13E899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0BB501D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Heart rate at time of vital signs, bpm</w:t>
            </w:r>
          </w:p>
        </w:tc>
      </w:tr>
      <w:tr w:rsidR="001C0DE3" w:rsidRPr="00E41DA4" w14:paraId="6E0FD221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CF1378" w14:textId="77777777" w:rsidR="001C0DE3" w:rsidRPr="00854508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2AACE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845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38BAC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231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61D3A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230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01C7C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195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5AA8E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189</w:t>
            </w:r>
          </w:p>
        </w:tc>
      </w:tr>
      <w:tr w:rsidR="001C0DE3" w:rsidRPr="00E41DA4" w14:paraId="05815C3E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FD3F1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Mean (SD)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6B109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84.0 (15.7)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67DDE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87.4 (17.1)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B89C1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84.2 (14.7)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4A036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82.8 (15.5)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70DAA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80.8 (14.4)</w:t>
            </w:r>
          </w:p>
        </w:tc>
      </w:tr>
      <w:tr w:rsidR="001C0DE3" w:rsidRPr="00E41DA4" w14:paraId="34923C8F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BC57B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Median (IQR)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7DF33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83.0 (72.0-95.0)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E8D98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86.0 (75.0-100.0)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EEDC2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84.0 (72.0-94.0)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7F92A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82.0 (71.5-92.0)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2A51D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80.0 (71.0-92.0)</w:t>
            </w:r>
          </w:p>
        </w:tc>
      </w:tr>
      <w:tr w:rsidR="001C0DE3" w:rsidRPr="00E41DA4" w14:paraId="51E0CB63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2A0E2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6E67C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8F32A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97EF5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C5A3F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2F050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13</w:t>
            </w:r>
          </w:p>
        </w:tc>
      </w:tr>
      <w:tr w:rsidR="001C0DE3" w:rsidRPr="00E41DA4" w14:paraId="463653A0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7E779B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Systolic blood pressure, mmHg</w:t>
            </w:r>
          </w:p>
        </w:tc>
      </w:tr>
      <w:tr w:rsidR="001C0DE3" w:rsidRPr="00E41DA4" w14:paraId="38B13255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3306A8" w14:textId="77777777" w:rsidR="001C0DE3" w:rsidRPr="00854508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93133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842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557AC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232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52FA0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230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4FD0E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193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0E752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187</w:t>
            </w:r>
          </w:p>
        </w:tc>
      </w:tr>
      <w:tr w:rsidR="001C0DE3" w:rsidRPr="00E41DA4" w14:paraId="5745D549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E4C69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Mean (SD)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A25A6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119.6 (18.7)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73F8D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117.0 (19.4)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1D3A7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120.0 (18.1)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5917E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121.7 (19.2)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F72B5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120.3 (17.7)</w:t>
            </w:r>
          </w:p>
        </w:tc>
      </w:tr>
      <w:tr w:rsidR="001C0DE3" w:rsidRPr="00E41DA4" w14:paraId="28C455BF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142BF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Median (IQR)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E7390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118.0 (106.0-130.8)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84D33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114.0 (104.0-127.3)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A8761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118.0 (106.0-132.0)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C753A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118.0 (108.0-132.0)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E02A5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120.0 (108.0-132.0)</w:t>
            </w:r>
          </w:p>
        </w:tc>
      </w:tr>
      <w:tr w:rsidR="001C0DE3" w:rsidRPr="00E41DA4" w14:paraId="3C4F0F46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1A3EA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E2645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2FFEA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49043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32962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B6510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15</w:t>
            </w:r>
          </w:p>
        </w:tc>
      </w:tr>
      <w:tr w:rsidR="001C0DE3" w:rsidRPr="00E41DA4" w14:paraId="50C46035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009BDD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Diastolic blood pressure, mmHg</w:t>
            </w:r>
          </w:p>
        </w:tc>
      </w:tr>
      <w:tr w:rsidR="001C0DE3" w:rsidRPr="00E41DA4" w14:paraId="579D2F61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ABA434" w14:textId="77777777" w:rsidR="001C0DE3" w:rsidRPr="00854508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C7154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842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888CC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232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8D806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230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843F5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193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7EEED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187</w:t>
            </w:r>
          </w:p>
        </w:tc>
      </w:tr>
      <w:tr w:rsidR="001C0DE3" w:rsidRPr="00E41DA4" w14:paraId="5608378E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2F797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Mean (SD)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53091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72.7 (12.0)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91A3A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73.4 (12.8)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40434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71.9 (12.0)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615C5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73.2 (12.1)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218C1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72.2 (10.7)</w:t>
            </w:r>
          </w:p>
        </w:tc>
      </w:tr>
      <w:tr w:rsidR="001C0DE3" w:rsidRPr="00E41DA4" w14:paraId="25482D09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481D5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Median (IQR)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D99D1B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72.0 (64.0-80.0)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0F4E2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72.0 (64.0-80.3)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35B42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70.0 (64.0-80.0)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4D771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71.0 (64.0-80.0)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DF804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72.0 (66.0-79.0)</w:t>
            </w:r>
          </w:p>
        </w:tc>
      </w:tr>
      <w:tr w:rsidR="001C0DE3" w:rsidRPr="00E41DA4" w14:paraId="62CE2FEE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F469A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859B5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A4F52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5DBAE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D6F7D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EE01F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15</w:t>
            </w:r>
          </w:p>
        </w:tc>
      </w:tr>
      <w:tr w:rsidR="001C0DE3" w:rsidRPr="00E41DA4" w14:paraId="0CDD9709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B11971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Most recent 6-minute walk distance test, m</w:t>
            </w:r>
          </w:p>
        </w:tc>
      </w:tr>
      <w:tr w:rsidR="001C0DE3" w:rsidRPr="00E41DA4" w14:paraId="72E4AAC0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F7F3A9" w14:textId="77777777" w:rsidR="001C0DE3" w:rsidRPr="00854508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4B677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607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CE497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149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E4CA9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168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3C1E4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145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6369F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145</w:t>
            </w:r>
          </w:p>
        </w:tc>
      </w:tr>
      <w:tr w:rsidR="001C0DE3" w:rsidRPr="00E41DA4" w14:paraId="0A8D4D52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77844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Mean (SD)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1A93C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317.5 (128.2)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A4EA8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22"/>
              </w:rPr>
              <w:t>292.7 (130.0)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C6FD3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310.6 (134.7)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ECE03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318.9 (123.1)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62E23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349.6 (117.7)</w:t>
            </w:r>
          </w:p>
        </w:tc>
      </w:tr>
      <w:tr w:rsidR="001C0DE3" w:rsidRPr="00E41DA4" w14:paraId="4CEACC31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DC077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Median (IQR)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1882A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327.0 (228.8-411.2)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583F1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299.0 (209.0-390.0)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7A399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308.0 (217.1-407.3)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FF373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329.0 (231.0-411.5)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F6BE2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357.0 (278.0-434.0)</w:t>
            </w:r>
          </w:p>
        </w:tc>
      </w:tr>
      <w:tr w:rsidR="001C0DE3" w:rsidRPr="00E41DA4" w14:paraId="5F98B621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A859B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86296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293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F02F0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99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49507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A01FF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F859C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57</w:t>
            </w:r>
          </w:p>
        </w:tc>
      </w:tr>
      <w:tr w:rsidR="001C0DE3" w:rsidRPr="00E41DA4" w14:paraId="64D3FDA8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8FE8A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BNP Value, pg/mL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DC3DC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3B3A0A1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CA1750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191246F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6D39FE0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1C0DE3" w:rsidRPr="00E41DA4" w14:paraId="1AFAADAD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B6F411" w14:textId="77777777" w:rsidR="001C0DE3" w:rsidRPr="00854508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BE087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405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56AFD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112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A4AE5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103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BFF96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94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D06D3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96</w:t>
            </w:r>
          </w:p>
        </w:tc>
      </w:tr>
      <w:tr w:rsidR="001C0DE3" w:rsidRPr="00E41DA4" w14:paraId="277F1DDD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E57F6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Mean (SD)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550C5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467.4 (823.7)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C7973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22"/>
              </w:rPr>
              <w:t>745.7 (1233.4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FFD2A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442.6 (750.1)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40E55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334.9 (388.7)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AB664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299.1 (466.5)</w:t>
            </w:r>
          </w:p>
        </w:tc>
      </w:tr>
      <w:tr w:rsidR="001C0DE3" w:rsidRPr="00E41DA4" w14:paraId="7C6B479F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A974F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Median (IQR)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F9E64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225.0 (83.0-530.0)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03050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426.5 (158.3-847.0)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E3FCC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207.0 (60.5-433.0)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667E4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206.0 (83.0-444.8)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07EF1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128.0 (58.3-341.0)</w:t>
            </w:r>
          </w:p>
        </w:tc>
      </w:tr>
      <w:tr w:rsidR="001C0DE3" w:rsidRPr="00E41DA4" w14:paraId="40AB11A5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A7A6E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CBAEDC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495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40701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136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18EDC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140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67F4A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113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220F2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106</w:t>
            </w:r>
          </w:p>
        </w:tc>
      </w:tr>
      <w:tr w:rsidR="001C0DE3" w:rsidRPr="00E41DA4" w14:paraId="1DB51EE8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D0CAA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lastRenderedPageBreak/>
              <w:t xml:space="preserve">Most recent BNP, pg/mL  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BF94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56962B9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5A145A0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59CE0A7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50746E3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1C0DE3" w:rsidRPr="00E41DA4" w14:paraId="0E09DFD8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6F6579" w14:textId="77777777" w:rsidR="001C0DE3" w:rsidRPr="00854508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 xml:space="preserve"> 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94BFD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115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8FFEF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33E54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EF8F1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51251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22</w:t>
            </w:r>
          </w:p>
        </w:tc>
      </w:tr>
      <w:tr w:rsidR="001C0DE3" w:rsidRPr="00E41DA4" w14:paraId="28923119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DD232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Mean (SD)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9B810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598.7 (4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258.5)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B1401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661.4 (2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276.0)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F53AD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993.7 (7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161.0)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DF9E6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752.5 (1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847.8)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CBB95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326.5 (1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533.9)</w:t>
            </w:r>
          </w:p>
        </w:tc>
      </w:tr>
      <w:tr w:rsidR="001C0DE3" w:rsidRPr="00E41DA4" w14:paraId="359C9876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72548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Median (IQR)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21FE6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240.0 (542.5-3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358.5)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29D88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717.5 (1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102.0-4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285.5)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64EA2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498.0 (444.0-3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468.0)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784AC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977.5 (490.5-2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452.8)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D8FE3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698.5 (287.0-2</w:t>
            </w:r>
            <w:r>
              <w:rPr>
                <w:rFonts w:ascii="Arial" w:eastAsia="MS Mincho" w:hAnsi="Arial" w:cs="Arial"/>
                <w:sz w:val="18"/>
                <w:szCs w:val="18"/>
              </w:rPr>
              <w:t>,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130.3)</w:t>
            </w:r>
          </w:p>
        </w:tc>
      </w:tr>
      <w:tr w:rsidR="001C0DE3" w:rsidRPr="00E41DA4" w14:paraId="0B83762F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91A79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Missing,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 xml:space="preserve"> 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D7BCC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785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70EA9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212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E5733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210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81A0D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183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04BAE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180</w:t>
            </w:r>
          </w:p>
        </w:tc>
      </w:tr>
      <w:tr w:rsidR="001C0DE3" w:rsidRPr="00E41DA4" w14:paraId="7FAFB7B9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D598E2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PAH Risk score </w:t>
            </w:r>
            <w:r w:rsidRPr="006E16AF">
              <w:rPr>
                <w:rFonts w:ascii="Arial" w:eastAsia="Times New Roman" w:hAnsi="Arial" w:cs="Arial"/>
                <w:sz w:val="18"/>
                <w:szCs w:val="18"/>
              </w:rPr>
              <w:t>(REVEAL 2.0 Risk Calculator)</w:t>
            </w:r>
          </w:p>
        </w:tc>
      </w:tr>
      <w:tr w:rsidR="001C0DE3" w:rsidRPr="00E41DA4" w14:paraId="208284DE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282594" w14:textId="77777777" w:rsidR="001C0DE3" w:rsidRPr="00854508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364B8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900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FB31D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248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B3AB6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243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C314A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207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FB8DF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202</w:t>
            </w:r>
          </w:p>
        </w:tc>
      </w:tr>
      <w:tr w:rsidR="001C0DE3" w:rsidRPr="00E41DA4" w14:paraId="69CD0437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2FF26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Mean (SD)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73CE6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8.3 (2.2)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C350D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22"/>
              </w:rPr>
              <w:t>9.1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(2.2)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00294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8.3 (2.0)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3B9FD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8.1 (2.1)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6F02D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7.7 (2.1)</w:t>
            </w:r>
          </w:p>
        </w:tc>
      </w:tr>
      <w:tr w:rsidR="001C0DE3" w:rsidRPr="00E41DA4" w14:paraId="2BFAEF74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27937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Median (IQR)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50FBC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8.0 (7.0-10.0)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D78F9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9.0 (8.0-11.0)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ACFB7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8.0 (7.0-10.0)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37A2A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8.0 (6.0-10.0)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67B0E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8.0 (6.0-9.0)</w:t>
            </w:r>
          </w:p>
        </w:tc>
      </w:tr>
      <w:tr w:rsidR="001C0DE3" w:rsidRPr="00E41DA4" w14:paraId="0BE75630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</w:tcBorders>
            <w:hideMark/>
          </w:tcPr>
          <w:p w14:paraId="54C104F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Most recent baseline mPAP at rest, entered or calculated (range restricted)</w:t>
            </w:r>
          </w:p>
        </w:tc>
      </w:tr>
      <w:tr w:rsidR="001C0DE3" w:rsidRPr="00E41DA4" w14:paraId="79BBAF5E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E23199" w14:textId="77777777" w:rsidR="001C0DE3" w:rsidRPr="00854508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95A35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869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A7CB2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239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2A21E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235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63DA1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200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B1594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195</w:t>
            </w:r>
          </w:p>
        </w:tc>
      </w:tr>
      <w:tr w:rsidR="001C0DE3" w:rsidRPr="00E41DA4" w14:paraId="0AA76A29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43A58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Mean (SD)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3219F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49.3 (13.3)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1ADE1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50.0 (12.7)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C7E00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48.7 (12.6)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E9DF5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51.1 (13.8)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2A811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47.2 (14.1)</w:t>
            </w:r>
          </w:p>
        </w:tc>
      </w:tr>
      <w:tr w:rsidR="001C0DE3" w:rsidRPr="00E41DA4" w14:paraId="207680B6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A064B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Median (IQR)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446E5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48.0 (40.0-57.0)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49B96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50.0 (41.0-59.0)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59736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48.0 (39.5-58.0)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AE682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50.0 (40.8-59.0)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DF741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45.0 (38.5-53.0)</w:t>
            </w:r>
          </w:p>
        </w:tc>
      </w:tr>
      <w:tr w:rsidR="001C0DE3" w:rsidRPr="00E41DA4" w14:paraId="4F273792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34897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8AF27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84EE3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B2864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D6E9C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D42F4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</w:t>
            </w:r>
          </w:p>
        </w:tc>
      </w:tr>
      <w:tr w:rsidR="001C0DE3" w:rsidRPr="00E41DA4" w14:paraId="43934A77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E8BC86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Actual most recent mixed venous O</w:t>
            </w:r>
            <w:r w:rsidRPr="006E16AF">
              <w:rPr>
                <w:rFonts w:ascii="Arial" w:eastAsia="MS Mincho" w:hAnsi="Arial" w:cs="Arial"/>
                <w:sz w:val="18"/>
                <w:szCs w:val="18"/>
                <w:vertAlign w:val="subscript"/>
              </w:rPr>
              <w:t>2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saturation</w:t>
            </w:r>
          </w:p>
        </w:tc>
      </w:tr>
      <w:tr w:rsidR="001C0DE3" w:rsidRPr="00E41DA4" w14:paraId="13609E2A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9CA288" w14:textId="77777777" w:rsidR="001C0DE3" w:rsidRPr="00854508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13F31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565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611E8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167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DD203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148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29015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125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266E4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125</w:t>
            </w:r>
          </w:p>
        </w:tc>
      </w:tr>
      <w:tr w:rsidR="001C0DE3" w:rsidRPr="00E41DA4" w14:paraId="6D2A35C5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A06FF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Mean (SD)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F47E9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61.6 (10.5)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A87C1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22"/>
              </w:rPr>
              <w:t>55.4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(11.1)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AD11B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62.0 (10.4)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8C618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64.0 (8.8)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867B0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67.1 (6.9)</w:t>
            </w:r>
          </w:p>
        </w:tc>
      </w:tr>
      <w:tr w:rsidR="001C0DE3" w:rsidRPr="00E41DA4" w14:paraId="44324861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5DC74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Median (IQR)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B3647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62.0 (55.0-68.0)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22B38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56.0 (48.0-62.5)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4E0AA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62.0 (54.0-69.0)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FB5C8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64.0 (59.0-69.0)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19287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67.0 (63.0-71.0)</w:t>
            </w:r>
          </w:p>
        </w:tc>
      </w:tr>
      <w:tr w:rsidR="001C0DE3" w:rsidRPr="00E41DA4" w14:paraId="1732491F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0F815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5E1A0B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335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E0BDC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DDD8A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95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CC880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8C6CA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77</w:t>
            </w:r>
          </w:p>
        </w:tc>
      </w:tr>
      <w:tr w:rsidR="001C0DE3" w:rsidRPr="00E41DA4" w14:paraId="53F16A49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F2BF20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Most recent cardiac index (minimum output – not preferred analysis variable), L/min/m</w:t>
            </w:r>
            <w:r w:rsidRPr="006E16AF">
              <w:rPr>
                <w:rFonts w:ascii="Arial" w:eastAsia="MS Mincho" w:hAnsi="Arial" w:cs="Arial"/>
                <w:sz w:val="18"/>
                <w:szCs w:val="18"/>
                <w:vertAlign w:val="superscript"/>
              </w:rPr>
              <w:t>2</w:t>
            </w:r>
          </w:p>
        </w:tc>
      </w:tr>
      <w:tr w:rsidR="001C0DE3" w:rsidRPr="00E41DA4" w14:paraId="2AD9B3A8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8747B6" w14:textId="77777777" w:rsidR="001C0DE3" w:rsidRPr="00854508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D6FF1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707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05C7E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200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D22CD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186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0E80E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156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7501F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165</w:t>
            </w:r>
          </w:p>
        </w:tc>
      </w:tr>
      <w:tr w:rsidR="001C0DE3" w:rsidRPr="00E41DA4" w14:paraId="6B69747C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CDF3B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Mean (SD)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0BC2D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2.2 (0.7)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3DB83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22"/>
              </w:rPr>
              <w:t>1.9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(0.7)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D0421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2.3 (0.8)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8328D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2.2 (0.6)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C3AA5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2.4 (0.7)</w:t>
            </w:r>
          </w:p>
        </w:tc>
      </w:tr>
      <w:tr w:rsidR="001C0DE3" w:rsidRPr="00E41DA4" w14:paraId="3286B8CE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A6A67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Median (IQR)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4C1E6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2.1 (1.7-2.6)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366D9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1.8 (1.4-2.3)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1636F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2.2 (1.7-2.6)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47225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2.2 (1.8-2.6)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FCDBB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2.4 (2.0-2.8)</w:t>
            </w:r>
          </w:p>
        </w:tc>
      </w:tr>
      <w:tr w:rsidR="001C0DE3" w:rsidRPr="00E41DA4" w14:paraId="4B46950B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6C73D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A4604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193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0F9DE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2878C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AE8BC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34A26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37</w:t>
            </w:r>
          </w:p>
        </w:tc>
      </w:tr>
      <w:tr w:rsidR="001C0DE3" w:rsidRPr="00E41DA4" w14:paraId="77E7E136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DD0A21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Most recent PVR (Fick hierarchy – preferred analysis variable), Wood units</w:t>
            </w:r>
          </w:p>
        </w:tc>
      </w:tr>
      <w:tr w:rsidR="001C0DE3" w:rsidRPr="00E41DA4" w14:paraId="3C00C0A3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B7DB1E" w14:textId="77777777" w:rsidR="001C0DE3" w:rsidRPr="00854508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 xml:space="preserve"> 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5DC32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857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154E7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239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6F2EA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227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5C875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198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C0FEE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193</w:t>
            </w:r>
          </w:p>
        </w:tc>
      </w:tr>
      <w:tr w:rsidR="001C0DE3" w:rsidRPr="00E41DA4" w14:paraId="2D0865A5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EAEE5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Mean (SD)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C5E06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10.9 (6.3)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3FECF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22"/>
              </w:rPr>
              <w:t>12.1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(7.2)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71EBF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10.0 (5.6)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76135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11.4 (6.2)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D185D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9.9 (5.4)</w:t>
            </w:r>
          </w:p>
        </w:tc>
      </w:tr>
      <w:tr w:rsidR="001C0DE3" w:rsidRPr="00E41DA4" w14:paraId="6B5D4A7D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302AE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Median (IQR)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EBCAF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9.6 (6.3-13.8)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D581A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10.6 (6.9-16.3)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DABD8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8.6 (5.7-13.4)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A6AFA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10.3 (6.6-14.2)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AE577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8.8 (6.4-11.8)</w:t>
            </w:r>
          </w:p>
        </w:tc>
      </w:tr>
      <w:tr w:rsidR="001C0DE3" w:rsidRPr="00E41DA4" w14:paraId="59B1D873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FF7F5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lastRenderedPageBreak/>
              <w:t xml:space="preserve">     Missing,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 xml:space="preserve"> 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8C5160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43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EAFA4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8FAF8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4CFFE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01BCB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9</w:t>
            </w:r>
          </w:p>
        </w:tc>
      </w:tr>
      <w:tr w:rsidR="001C0DE3" w:rsidRPr="00E41DA4" w14:paraId="51E822EB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6C9AC6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Most recent baseline PCWP, at rest (range restricted)</w:t>
            </w:r>
          </w:p>
        </w:tc>
      </w:tr>
      <w:tr w:rsidR="001C0DE3" w:rsidRPr="00E41DA4" w14:paraId="4D5D13B3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9064FE" w14:textId="77777777" w:rsidR="001C0DE3" w:rsidRPr="00854508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7F330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846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D5435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229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8582D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226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F8BC2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199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572CC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192</w:t>
            </w:r>
          </w:p>
        </w:tc>
      </w:tr>
      <w:tr w:rsidR="001C0DE3" w:rsidRPr="00E41DA4" w14:paraId="4786658C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C9923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Mean (SD)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FB402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9.6 (3.7)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D9729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11.0 (3.2)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0DAA8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10.2 (3.6)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54B6B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9.4 (3.6)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F18BA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7.2 (3.5)</w:t>
            </w:r>
          </w:p>
        </w:tc>
      </w:tr>
      <w:tr w:rsidR="001C0DE3" w:rsidRPr="00E41DA4" w14:paraId="6D447969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F27F5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Median (IQR)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0BA0B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10.0 (7.0-12.0)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2084B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12.0 (9.0-13.0)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900ED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10.0 (8.0-13.0)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6F87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9.0 (7.0-11.5)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C6F8D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7.0 (5.0-10.0)</w:t>
            </w:r>
          </w:p>
        </w:tc>
      </w:tr>
      <w:tr w:rsidR="001C0DE3" w:rsidRPr="00E41DA4" w14:paraId="3DF3A2B7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F2AB5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A47F6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B9497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4373E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C1541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C37F3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10</w:t>
            </w:r>
          </w:p>
        </w:tc>
      </w:tr>
      <w:tr w:rsidR="001C0DE3" w:rsidRPr="00E41DA4" w14:paraId="545617B6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6B6227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Glomerular filtration rate at enrollment, mL/min/1.73 m</w:t>
            </w:r>
            <w:r w:rsidRPr="006E16AF">
              <w:rPr>
                <w:rFonts w:ascii="Arial" w:eastAsia="MS Mincho" w:hAnsi="Arial" w:cs="Arial"/>
                <w:sz w:val="18"/>
                <w:szCs w:val="18"/>
                <w:vertAlign w:val="superscript"/>
              </w:rPr>
              <w:t>2</w:t>
            </w:r>
          </w:p>
        </w:tc>
      </w:tr>
      <w:tr w:rsidR="001C0DE3" w:rsidRPr="00E41DA4" w14:paraId="7EE25021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D87617" w14:textId="77777777" w:rsidR="001C0DE3" w:rsidRPr="00854508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37031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725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7E155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201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05AD3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198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D294B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166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A0B8E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160</w:t>
            </w:r>
          </w:p>
        </w:tc>
      </w:tr>
      <w:tr w:rsidR="001C0DE3" w:rsidRPr="00E41DA4" w14:paraId="526ADA52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28F68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Mean (SD)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8577B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75.3 (26.6)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4ECB4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74.3 (28.0)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D918F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75.9 (27.7)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9FA21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71.8 (24.2)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19DE1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79.5 (25.5)</w:t>
            </w:r>
          </w:p>
        </w:tc>
      </w:tr>
      <w:tr w:rsidR="001C0DE3" w:rsidRPr="00E41DA4" w14:paraId="4BA9BDC3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46692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Median (IQR)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3E116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74.0 (56.2-96.2)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2E9AC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72.9 (53.4-97.7)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F374D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72.8 (56.2-99.1)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D5513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69.9 (54.0-89.0)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98816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78.6 (60.9-98.9)</w:t>
            </w:r>
          </w:p>
        </w:tc>
      </w:tr>
      <w:tr w:rsidR="001C0DE3" w:rsidRPr="00E41DA4" w14:paraId="590721BD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E1BE2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Missing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48AF9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175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8604E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762CD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A30CA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29F0C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42</w:t>
            </w:r>
          </w:p>
        </w:tc>
      </w:tr>
      <w:tr w:rsidR="001C0DE3" w:rsidRPr="00E41DA4" w14:paraId="133398AD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A63DE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Borg Dyspnea Scale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0C1F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6F3F24A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646D4DB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504B50D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7469A03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1C0DE3" w:rsidRPr="00E41DA4" w14:paraId="4A78971D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74D7B9" w14:textId="77777777" w:rsidR="001C0DE3" w:rsidRPr="00854508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84BAD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546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015DE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134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7CCB9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153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9B948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130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9D169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129</w:t>
            </w:r>
          </w:p>
        </w:tc>
      </w:tr>
      <w:tr w:rsidR="001C0DE3" w:rsidRPr="00E41DA4" w14:paraId="7733AAAD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4A21D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Mean (SD)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00AA3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3.3 (2.1)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8FD96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3.4 (2.1)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9405D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3.8 (2.1)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B085E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3.3 (2.1)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0D103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2.8 (1.8)</w:t>
            </w:r>
          </w:p>
        </w:tc>
      </w:tr>
      <w:tr w:rsidR="001C0DE3" w:rsidRPr="00E41DA4" w14:paraId="7F915444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279E7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Median (IQR)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F8142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3.0 (2.0-4.0)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28ECF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3.0 (2.0-5.0)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1865D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4.0 (3.0-5.0)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07272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3.0 (2.0-5.0)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767C7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3.0 (1.0-4.0)</w:t>
            </w:r>
          </w:p>
        </w:tc>
      </w:tr>
      <w:tr w:rsidR="001C0DE3" w:rsidRPr="00E41DA4" w14:paraId="74BC515E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5AA4B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Missing,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6E15F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354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4D668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114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62C23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90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C1FC3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F5BF6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73</w:t>
            </w:r>
          </w:p>
        </w:tc>
      </w:tr>
      <w:tr w:rsidR="001C0DE3" w:rsidRPr="00E41DA4" w14:paraId="14BEC966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78A6E8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Medical history of obstructive lung disease,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</w:tr>
      <w:tr w:rsidR="001C0DE3" w:rsidRPr="00E41DA4" w14:paraId="5C88314E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4102E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Yes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184DC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150 (17.2)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6B9AB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40 (16.7)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1A26E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40 (16.9)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536B5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40 (19.9)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4AF43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30 (15.2)</w:t>
            </w:r>
          </w:p>
        </w:tc>
      </w:tr>
      <w:tr w:rsidR="001C0DE3" w:rsidRPr="00E41DA4" w14:paraId="25AF424D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D86E2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No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07A35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724 (82.8)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1134B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199 (83.3)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20259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197 (83.1)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4F459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161 (80.1)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2E423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167 (84.8)</w:t>
            </w:r>
          </w:p>
        </w:tc>
      </w:tr>
      <w:tr w:rsidR="001C0DE3" w:rsidRPr="00E41DA4" w14:paraId="376A7AE2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8F434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Missing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15340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7957E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2DA8E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B4C4E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F209B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</w:t>
            </w:r>
          </w:p>
        </w:tc>
      </w:tr>
      <w:tr w:rsidR="001C0DE3" w:rsidRPr="00E41DA4" w14:paraId="0B367FCF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AF8F0B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Medical history of reactive airways disease,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</w:tr>
      <w:tr w:rsidR="001C0DE3" w:rsidRPr="00E41DA4" w14:paraId="068BDB20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D1E2F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Yes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2FC20F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83 (9.7)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89E01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18 (7.7)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6711A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21 (9.1)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1CDCB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22 (11.2)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4CBA1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22 (11.4)</w:t>
            </w:r>
          </w:p>
        </w:tc>
      </w:tr>
      <w:tr w:rsidR="001C0DE3" w:rsidRPr="00E41DA4" w14:paraId="227823AA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621B2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No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B7F69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772 (90.3)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7CCA4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216 (92.3)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68556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210 (90.9)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A0AA2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175 (88.8)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AB94C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171 (88.6)</w:t>
            </w:r>
          </w:p>
        </w:tc>
      </w:tr>
      <w:tr w:rsidR="001C0DE3" w:rsidRPr="00E41DA4" w14:paraId="581F25C0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FCE42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Missing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C9C39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61A22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97207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C4713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37D62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9</w:t>
            </w:r>
          </w:p>
        </w:tc>
      </w:tr>
      <w:tr w:rsidR="001C0DE3" w:rsidRPr="00E41DA4" w14:paraId="751F0ECB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DF82E9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Medical history of sleep apnea,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</w:tr>
      <w:tr w:rsidR="001C0DE3" w:rsidRPr="00E41DA4" w14:paraId="1C18ED6E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8782B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Yes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ADD7B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195 (23.4)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39FE7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66 (28.9)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E3294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63 (27.3)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B2E4F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37 (19.6)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072B6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29 (15.7)</w:t>
            </w:r>
          </w:p>
        </w:tc>
      </w:tr>
      <w:tr w:rsidR="001C0DE3" w:rsidRPr="00E41DA4" w14:paraId="45E13484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5954B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No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142D2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638 (76.6)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14F2E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162 (71.1)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B6870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168 (72.7)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677AA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152 (80.4)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D9215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156 (84.3)</w:t>
            </w:r>
          </w:p>
        </w:tc>
      </w:tr>
      <w:tr w:rsidR="001C0DE3" w:rsidRPr="00E41DA4" w14:paraId="76FA7FD8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A875F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Missing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8C309B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58316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6C35A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531D7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9E10E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17</w:t>
            </w:r>
          </w:p>
        </w:tc>
      </w:tr>
      <w:tr w:rsidR="001C0DE3" w:rsidRPr="00E41DA4" w14:paraId="53008A0E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0307883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History of lung transplant,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</w:tr>
      <w:tr w:rsidR="001C0DE3" w:rsidRPr="00E41DA4" w14:paraId="444C2021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BD152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lastRenderedPageBreak/>
              <w:t xml:space="preserve">     Yes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E1506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D5A9E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E4B94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A4738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0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F16F6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0</w:t>
            </w:r>
          </w:p>
        </w:tc>
      </w:tr>
      <w:tr w:rsidR="001C0DE3" w:rsidRPr="00E41DA4" w14:paraId="0821357C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797E0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No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E4F64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900 (100)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C83DC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248 (100)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F6180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243 (100)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04117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207 (100)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1DFA8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202 (100)</w:t>
            </w:r>
          </w:p>
        </w:tc>
      </w:tr>
      <w:tr w:rsidR="001C0DE3" w:rsidRPr="00E41DA4" w14:paraId="0D4495A1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961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History of atrial septostomy,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 xml:space="preserve">n 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>(%)</w:t>
            </w:r>
          </w:p>
        </w:tc>
      </w:tr>
      <w:tr w:rsidR="001C0DE3" w:rsidRPr="00E41DA4" w14:paraId="7C4DA030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2CF2D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Yes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6DFD0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 (0.1)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90A8D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AB36C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601F0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 (0.5)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92D04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0</w:t>
            </w:r>
          </w:p>
        </w:tc>
      </w:tr>
      <w:tr w:rsidR="001C0DE3" w:rsidRPr="00E41DA4" w14:paraId="194F76FE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07549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No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43ED5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899 (99.9)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F59C1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248 (100)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72FF7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243 (100)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C0617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206 (99.5)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67B9C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202 (100)</w:t>
            </w:r>
          </w:p>
        </w:tc>
      </w:tr>
      <w:tr w:rsidR="001C0DE3" w:rsidRPr="00E41DA4" w14:paraId="3259197A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94A46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COPD,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2AFE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5FD2C6C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4215B7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7EBE0E5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5C39D97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1C0DE3" w:rsidRPr="00E41DA4" w14:paraId="5F0D798D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33365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Yes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B852F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123 (14.0)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54944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32 (13.2)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C8E52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39 (16.5)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0C951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31 (15.3)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C141F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21 (10.6)</w:t>
            </w:r>
          </w:p>
        </w:tc>
      </w:tr>
      <w:tr w:rsidR="001C0DE3" w:rsidRPr="00E41DA4" w14:paraId="7428F2B3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FCEC9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No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0E2D6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756 (86.0)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F1D27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210 (86.8)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24029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198 (83.5)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8408C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171 (84.7)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51EE1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177 (89.4)</w:t>
            </w:r>
          </w:p>
        </w:tc>
      </w:tr>
      <w:tr w:rsidR="001C0DE3" w:rsidRPr="00E41DA4" w14:paraId="590CA0B4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F3BC4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Missing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89F3E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600E5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13C6E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C2398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26A17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</w:t>
            </w:r>
          </w:p>
        </w:tc>
      </w:tr>
      <w:tr w:rsidR="001C0DE3" w:rsidRPr="00E41DA4" w14:paraId="45B9F3FC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7DF0C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Pulmonary embolism,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A145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123C6EC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373BD1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7A28DBB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0C80D6B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1C0DE3" w:rsidRPr="00E41DA4" w14:paraId="592E94E5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D1EBA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Yes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4A4F1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35 (4.0)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C9150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11 (4.5)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376D3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11 (4.6)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65335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 (3.0)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6E729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 (3.5)</w:t>
            </w:r>
          </w:p>
        </w:tc>
      </w:tr>
      <w:tr w:rsidR="001C0DE3" w:rsidRPr="00E41DA4" w14:paraId="3A257AE7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12FC1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No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5D011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844 (96.0)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FF1B2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231 (95.5)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C0AA0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226 (95.4)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480E6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196 (97.0)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5E992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191 (96.5)</w:t>
            </w:r>
          </w:p>
        </w:tc>
      </w:tr>
      <w:tr w:rsidR="001C0DE3" w:rsidRPr="00E41DA4" w14:paraId="0F319C0A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E8C9A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Missing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8E094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21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06C64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F26C3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2D3CB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7EF2B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</w:t>
            </w:r>
          </w:p>
        </w:tc>
      </w:tr>
      <w:tr w:rsidR="001C0DE3" w:rsidRPr="00E41DA4" w14:paraId="7EC271A1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D3BEB6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Congenital heart disease,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</w:tr>
      <w:tr w:rsidR="001C0DE3" w:rsidRPr="00E41DA4" w14:paraId="03C0AF19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8E3C1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Yes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A3983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45 (5.0)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1364B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 (2.4)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0BF8E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11 (4.5)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57AA4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10 (4.8)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2B434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18 (8.9)</w:t>
            </w:r>
          </w:p>
        </w:tc>
      </w:tr>
      <w:tr w:rsidR="001C0DE3" w:rsidRPr="00E41DA4" w14:paraId="643F0626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09FD5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No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47DED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855 (95.0)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3CFD2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242 (97.6)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C9991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232 (95.5)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02D70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197 (95.2)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FF1E6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184 (91.1)</w:t>
            </w:r>
          </w:p>
        </w:tc>
      </w:tr>
      <w:tr w:rsidR="001C0DE3" w:rsidRPr="00E41DA4" w14:paraId="62427305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DBD5B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Any prostacyclin,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3B01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5EA83D6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77493FD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5023BCC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</w:tcPr>
          <w:p w14:paraId="060E00D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</w:p>
        </w:tc>
      </w:tr>
      <w:tr w:rsidR="001C0DE3" w:rsidRPr="00E41DA4" w14:paraId="63AD5C72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4374E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Yes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E7FBC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197 (22.6)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B3274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22"/>
                <w:highlight w:val="yellow"/>
              </w:rPr>
            </w:pPr>
            <w:r w:rsidRPr="006E16AF">
              <w:rPr>
                <w:rFonts w:ascii="Arial" w:eastAsia="MS Mincho" w:hAnsi="Arial" w:cs="Arial"/>
                <w:sz w:val="18"/>
                <w:szCs w:val="22"/>
              </w:rPr>
              <w:t>82 (34.0)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F5F5B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50 (21.3)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DFD56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39 (19.5)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0BAB0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26 (13.2)</w:t>
            </w:r>
          </w:p>
        </w:tc>
      </w:tr>
      <w:tr w:rsidR="001C0DE3" w:rsidRPr="00E41DA4" w14:paraId="72382EFB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C07C0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No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61C5C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676 (77.4)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ECF22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159 (66.0)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11B47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185 (78.7)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459A1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161 (80.5)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35422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171 (86.8)</w:t>
            </w:r>
          </w:p>
        </w:tc>
      </w:tr>
      <w:tr w:rsidR="001C0DE3" w:rsidRPr="00E41DA4" w14:paraId="499EBC6E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6F385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Missing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D11D7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6489E3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0ACF1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B66D8F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95CB22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</w:t>
            </w:r>
          </w:p>
        </w:tc>
      </w:tr>
      <w:tr w:rsidR="001C0DE3" w:rsidRPr="00E41DA4" w14:paraId="1212C4D2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9AFA32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Any phosphodiesterase-5 inhibitor,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</w:tr>
      <w:tr w:rsidR="001C0DE3" w:rsidRPr="00E41DA4" w14:paraId="6D135572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1561DC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Yes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583041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321 (36.8)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4006DA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88 (36.5)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53BFD9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77 (32.8)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F3BBD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75 (37.5)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797F3E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81 (41.1)</w:t>
            </w:r>
          </w:p>
        </w:tc>
      </w:tr>
      <w:tr w:rsidR="001C0DE3" w:rsidRPr="00E41DA4" w14:paraId="035A3E65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C1F425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No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C0017D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552 (63.2)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05EE4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153 (63.5)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92F9C6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158 (67.2)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8514E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125 (62.5)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805C1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116 (58.9)</w:t>
            </w:r>
          </w:p>
        </w:tc>
      </w:tr>
      <w:tr w:rsidR="001C0DE3" w:rsidRPr="00E41DA4" w14:paraId="0DCE80CA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186037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    Missing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2FE850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27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EFFFB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328B6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1A48BB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7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64F9C4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>5</w:t>
            </w:r>
          </w:p>
        </w:tc>
      </w:tr>
      <w:tr w:rsidR="001C0DE3" w:rsidRPr="00E41DA4" w14:paraId="26AC7C8D" w14:textId="77777777" w:rsidTr="002178FA">
        <w:trPr>
          <w:trHeight w:val="144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62F7BC8" w14:textId="77777777" w:rsidR="001C0DE3" w:rsidRPr="006E16AF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Any endothelin receptor antagonist, </w:t>
            </w:r>
            <w:r w:rsidRPr="00854508">
              <w:rPr>
                <w:rFonts w:ascii="Arial" w:eastAsia="MS Mincho" w:hAnsi="Arial" w:cs="Arial"/>
                <w:sz w:val="18"/>
                <w:szCs w:val="18"/>
              </w:rPr>
              <w:t>n</w:t>
            </w:r>
            <w:r w:rsidRPr="006E16AF">
              <w:rPr>
                <w:rFonts w:ascii="Arial" w:eastAsia="MS Mincho" w:hAnsi="Arial" w:cs="Arial"/>
                <w:sz w:val="18"/>
                <w:szCs w:val="18"/>
              </w:rPr>
              <w:t xml:space="preserve"> (%)</w:t>
            </w:r>
          </w:p>
        </w:tc>
      </w:tr>
      <w:tr w:rsidR="001C0DE3" w:rsidRPr="00E41DA4" w14:paraId="7E8268F8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32FF58" w14:textId="77777777" w:rsidR="001C0DE3" w:rsidRPr="00E41DA4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    Yes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7AAFCE" w14:textId="77777777" w:rsidR="001C0DE3" w:rsidRPr="00E41DA4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181 (20.7)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B74DB3" w14:textId="77777777" w:rsidR="001C0DE3" w:rsidRPr="00E41DA4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40 (16.6)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2C9A07" w14:textId="77777777" w:rsidR="001C0DE3" w:rsidRPr="00E41DA4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42 (17.9)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1DDBC0" w14:textId="77777777" w:rsidR="001C0DE3" w:rsidRPr="00E41DA4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49 (24.5)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845374" w14:textId="77777777" w:rsidR="001C0DE3" w:rsidRPr="00E41DA4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50 (25.4)</w:t>
            </w:r>
          </w:p>
        </w:tc>
      </w:tr>
      <w:tr w:rsidR="001C0DE3" w:rsidRPr="00E41DA4" w14:paraId="34012807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right w:val="nil"/>
            </w:tcBorders>
            <w:hideMark/>
          </w:tcPr>
          <w:p w14:paraId="6C01FE82" w14:textId="77777777" w:rsidR="001C0DE3" w:rsidRPr="00E41DA4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    No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right w:val="nil"/>
            </w:tcBorders>
            <w:hideMark/>
          </w:tcPr>
          <w:p w14:paraId="238DAA5A" w14:textId="77777777" w:rsidR="001C0DE3" w:rsidRPr="00E41DA4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692 (79.3)</w:t>
            </w: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  <w:hideMark/>
          </w:tcPr>
          <w:p w14:paraId="0CCD128B" w14:textId="77777777" w:rsidR="001C0DE3" w:rsidRPr="00E41DA4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201 (83.4)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hideMark/>
          </w:tcPr>
          <w:p w14:paraId="324D1BCA" w14:textId="77777777" w:rsidR="001C0DE3" w:rsidRPr="00E41DA4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193 (82.1)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hideMark/>
          </w:tcPr>
          <w:p w14:paraId="532FDE30" w14:textId="77777777" w:rsidR="001C0DE3" w:rsidRPr="00E41DA4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151 (75.5)</w:t>
            </w: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  <w:hideMark/>
          </w:tcPr>
          <w:p w14:paraId="6E6BAE0D" w14:textId="77777777" w:rsidR="001C0DE3" w:rsidRPr="00E41DA4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147 (74.6)</w:t>
            </w:r>
          </w:p>
        </w:tc>
      </w:tr>
      <w:tr w:rsidR="001C0DE3" w:rsidRPr="00E41DA4" w14:paraId="5B825113" w14:textId="77777777" w:rsidTr="002178FA">
        <w:trPr>
          <w:trHeight w:val="144"/>
        </w:trPr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695F66" w14:textId="77777777" w:rsidR="001C0DE3" w:rsidRPr="00E41DA4" w:rsidRDefault="001C0DE3" w:rsidP="002178FA">
            <w:pPr>
              <w:widowControl w:val="0"/>
              <w:autoSpaceDE w:val="0"/>
              <w:autoSpaceDN w:val="0"/>
              <w:adjustRightInd w:val="0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 xml:space="preserve">     Missing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7D9124" w14:textId="77777777" w:rsidR="001C0DE3" w:rsidRPr="00E41DA4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27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35D7AF" w14:textId="77777777" w:rsidR="001C0DE3" w:rsidRPr="00E41DA4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A04AF7" w14:textId="77777777" w:rsidR="001C0DE3" w:rsidRPr="00E41DA4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6898E7" w14:textId="77777777" w:rsidR="001C0DE3" w:rsidRPr="00E41DA4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7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BED871" w14:textId="77777777" w:rsidR="001C0DE3" w:rsidRPr="00E41DA4" w:rsidRDefault="001C0DE3" w:rsidP="00217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MS Mincho" w:hAnsi="Arial" w:cs="Arial"/>
                <w:sz w:val="18"/>
                <w:szCs w:val="18"/>
              </w:rPr>
            </w:pPr>
            <w:r w:rsidRPr="00E41DA4">
              <w:rPr>
                <w:rFonts w:ascii="Arial" w:eastAsia="MS Mincho" w:hAnsi="Arial" w:cs="Arial"/>
                <w:sz w:val="18"/>
                <w:szCs w:val="18"/>
              </w:rPr>
              <w:t>5</w:t>
            </w:r>
          </w:p>
        </w:tc>
      </w:tr>
    </w:tbl>
    <w:p w14:paraId="316D2091" w14:textId="77777777" w:rsidR="001C0DE3" w:rsidRPr="00E41DA4" w:rsidRDefault="001C0DE3" w:rsidP="001C0DE3">
      <w:pPr>
        <w:widowControl w:val="0"/>
        <w:autoSpaceDE w:val="0"/>
        <w:autoSpaceDN w:val="0"/>
        <w:adjustRightInd w:val="0"/>
        <w:spacing w:before="100" w:beforeAutospacing="1" w:line="276" w:lineRule="auto"/>
        <w:rPr>
          <w:rFonts w:ascii="Arial" w:eastAsia="Times New Roman" w:hAnsi="Arial" w:cs="Arial"/>
          <w:sz w:val="18"/>
          <w:szCs w:val="18"/>
          <w:lang w:eastAsia="en-GB"/>
        </w:rPr>
      </w:pPr>
      <w:r w:rsidRPr="00E41DA4">
        <w:rPr>
          <w:rFonts w:ascii="Arial" w:eastAsia="Times New Roman" w:hAnsi="Arial" w:cs="Arial"/>
          <w:sz w:val="18"/>
          <w:szCs w:val="18"/>
          <w:lang w:eastAsia="en-GB"/>
        </w:rPr>
        <w:lastRenderedPageBreak/>
        <w:t>BNP</w:t>
      </w:r>
      <w:r>
        <w:rPr>
          <w:rFonts w:ascii="Arial" w:eastAsia="Times New Roman" w:hAnsi="Arial" w:cs="Arial"/>
          <w:sz w:val="18"/>
          <w:szCs w:val="18"/>
          <w:lang w:eastAsia="en-GB"/>
        </w:rPr>
        <w:t>:</w:t>
      </w:r>
      <w:r w:rsidRPr="00E41DA4">
        <w:rPr>
          <w:rFonts w:ascii="Arial" w:eastAsia="Times New Roman" w:hAnsi="Arial" w:cs="Arial"/>
          <w:sz w:val="18"/>
          <w:szCs w:val="18"/>
          <w:lang w:eastAsia="en-GB"/>
        </w:rPr>
        <w:t xml:space="preserve"> brain natriuretic peptide; bpm</w:t>
      </w:r>
      <w:r>
        <w:rPr>
          <w:rFonts w:ascii="Arial" w:eastAsia="Times New Roman" w:hAnsi="Arial" w:cs="Arial"/>
          <w:sz w:val="18"/>
          <w:szCs w:val="18"/>
          <w:lang w:eastAsia="en-GB"/>
        </w:rPr>
        <w:t>:</w:t>
      </w:r>
      <w:r w:rsidRPr="00E41DA4">
        <w:rPr>
          <w:rFonts w:ascii="Arial" w:eastAsia="Times New Roman" w:hAnsi="Arial" w:cs="Arial"/>
          <w:sz w:val="18"/>
          <w:szCs w:val="18"/>
          <w:lang w:eastAsia="en-GB"/>
        </w:rPr>
        <w:t xml:space="preserve"> beats per minute; COPD</w:t>
      </w:r>
      <w:r>
        <w:rPr>
          <w:rFonts w:ascii="Arial" w:eastAsia="Times New Roman" w:hAnsi="Arial" w:cs="Arial"/>
          <w:sz w:val="18"/>
          <w:szCs w:val="18"/>
          <w:lang w:eastAsia="en-GB"/>
        </w:rPr>
        <w:t>:</w:t>
      </w:r>
      <w:r w:rsidRPr="00E41DA4">
        <w:rPr>
          <w:rFonts w:ascii="Arial" w:eastAsia="Times New Roman" w:hAnsi="Arial" w:cs="Arial"/>
          <w:sz w:val="18"/>
          <w:szCs w:val="18"/>
          <w:lang w:eastAsia="en-GB"/>
        </w:rPr>
        <w:t xml:space="preserve"> chronic obstructive pulmonary disease; IQR</w:t>
      </w:r>
      <w:r>
        <w:rPr>
          <w:rFonts w:ascii="Arial" w:eastAsia="Times New Roman" w:hAnsi="Arial" w:cs="Arial"/>
          <w:sz w:val="18"/>
          <w:szCs w:val="18"/>
          <w:lang w:eastAsia="en-GB"/>
        </w:rPr>
        <w:t>:</w:t>
      </w:r>
      <w:r w:rsidRPr="00E41DA4">
        <w:rPr>
          <w:rFonts w:ascii="Arial" w:eastAsia="Times New Roman" w:hAnsi="Arial" w:cs="Arial"/>
          <w:sz w:val="18"/>
          <w:szCs w:val="18"/>
          <w:lang w:eastAsia="en-GB"/>
        </w:rPr>
        <w:t xml:space="preserve"> interquartile range; mPAP</w:t>
      </w:r>
      <w:r>
        <w:rPr>
          <w:rFonts w:ascii="Arial" w:eastAsia="Times New Roman" w:hAnsi="Arial" w:cs="Arial"/>
          <w:sz w:val="18"/>
          <w:szCs w:val="18"/>
          <w:lang w:eastAsia="en-GB"/>
        </w:rPr>
        <w:t>:</w:t>
      </w:r>
      <w:r w:rsidRPr="00E41DA4">
        <w:rPr>
          <w:rFonts w:ascii="Arial" w:eastAsia="Times New Roman" w:hAnsi="Arial" w:cs="Arial"/>
          <w:sz w:val="18"/>
          <w:szCs w:val="18"/>
          <w:lang w:eastAsia="en-GB"/>
        </w:rPr>
        <w:t xml:space="preserve"> mean pulmonary artery pressure; PAH</w:t>
      </w:r>
      <w:r>
        <w:rPr>
          <w:rFonts w:ascii="Arial" w:eastAsia="Times New Roman" w:hAnsi="Arial" w:cs="Arial"/>
          <w:sz w:val="18"/>
          <w:szCs w:val="18"/>
          <w:lang w:eastAsia="en-GB"/>
        </w:rPr>
        <w:t>:</w:t>
      </w:r>
      <w:r w:rsidRPr="00E41DA4">
        <w:rPr>
          <w:rFonts w:ascii="Arial" w:eastAsia="Times New Roman" w:hAnsi="Arial" w:cs="Arial"/>
          <w:sz w:val="18"/>
          <w:szCs w:val="18"/>
          <w:lang w:eastAsia="en-GB"/>
        </w:rPr>
        <w:t xml:space="preserve"> pulmonary arterial hypertension; PAPi</w:t>
      </w:r>
      <w:r>
        <w:rPr>
          <w:rFonts w:ascii="Arial" w:eastAsia="Times New Roman" w:hAnsi="Arial" w:cs="Arial"/>
          <w:sz w:val="18"/>
          <w:szCs w:val="18"/>
          <w:lang w:eastAsia="en-GB"/>
        </w:rPr>
        <w:t>:</w:t>
      </w:r>
      <w:r w:rsidRPr="00E41DA4">
        <w:rPr>
          <w:rFonts w:ascii="Arial" w:eastAsia="Times New Roman" w:hAnsi="Arial" w:cs="Arial"/>
          <w:sz w:val="18"/>
          <w:szCs w:val="18"/>
          <w:lang w:eastAsia="en-GB"/>
        </w:rPr>
        <w:t xml:space="preserve"> pulmonary artery pulsatility index; PCWP</w:t>
      </w:r>
      <w:r>
        <w:rPr>
          <w:rFonts w:ascii="Arial" w:eastAsia="Times New Roman" w:hAnsi="Arial" w:cs="Arial"/>
          <w:sz w:val="18"/>
          <w:szCs w:val="18"/>
          <w:lang w:eastAsia="en-GB"/>
        </w:rPr>
        <w:t>:</w:t>
      </w:r>
      <w:r w:rsidRPr="00E41DA4">
        <w:rPr>
          <w:rFonts w:ascii="Arial" w:eastAsia="Times New Roman" w:hAnsi="Arial" w:cs="Arial"/>
          <w:sz w:val="18"/>
          <w:szCs w:val="18"/>
          <w:lang w:eastAsia="en-GB"/>
        </w:rPr>
        <w:t xml:space="preserve"> pulmonary capillary wedge pressure; PVR</w:t>
      </w:r>
      <w:r>
        <w:rPr>
          <w:rFonts w:ascii="Arial" w:eastAsia="Times New Roman" w:hAnsi="Arial" w:cs="Arial"/>
          <w:sz w:val="18"/>
          <w:szCs w:val="18"/>
          <w:lang w:eastAsia="en-GB"/>
        </w:rPr>
        <w:t>:</w:t>
      </w:r>
      <w:r w:rsidRPr="00E41DA4">
        <w:rPr>
          <w:rFonts w:ascii="Arial" w:eastAsia="Times New Roman" w:hAnsi="Arial" w:cs="Arial"/>
          <w:sz w:val="18"/>
          <w:szCs w:val="18"/>
          <w:lang w:eastAsia="en-GB"/>
        </w:rPr>
        <w:t xml:space="preserve"> pulmonary vascular resistance; REVEAL</w:t>
      </w:r>
      <w:r>
        <w:rPr>
          <w:rFonts w:ascii="Arial" w:eastAsia="Times New Roman" w:hAnsi="Arial" w:cs="Arial"/>
          <w:sz w:val="18"/>
          <w:szCs w:val="18"/>
          <w:lang w:eastAsia="en-GB"/>
        </w:rPr>
        <w:t>:</w:t>
      </w:r>
      <w:r w:rsidRPr="00E41DA4">
        <w:rPr>
          <w:rFonts w:ascii="Arial" w:eastAsia="Times New Roman" w:hAnsi="Arial" w:cs="Arial"/>
          <w:sz w:val="18"/>
          <w:szCs w:val="18"/>
          <w:lang w:eastAsia="en-GB"/>
        </w:rPr>
        <w:t xml:space="preserve"> Registry to Evaluate Early and Long-Term PAH Disease Management; SD</w:t>
      </w:r>
      <w:r>
        <w:rPr>
          <w:rFonts w:ascii="Arial" w:eastAsia="Times New Roman" w:hAnsi="Arial" w:cs="Arial"/>
          <w:sz w:val="18"/>
          <w:szCs w:val="18"/>
          <w:lang w:eastAsia="en-GB"/>
        </w:rPr>
        <w:t>:</w:t>
      </w:r>
      <w:r w:rsidRPr="00E41DA4">
        <w:rPr>
          <w:rFonts w:ascii="Arial" w:eastAsia="Times New Roman" w:hAnsi="Arial" w:cs="Arial"/>
          <w:sz w:val="18"/>
          <w:szCs w:val="18"/>
          <w:lang w:eastAsia="en-GB"/>
        </w:rPr>
        <w:t xml:space="preserve"> standard deviation.</w:t>
      </w:r>
    </w:p>
    <w:p w14:paraId="3EE187A1" w14:textId="77777777" w:rsidR="00182AAC" w:rsidRDefault="00182AAC"/>
    <w:sectPr w:rsidR="00182A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AAC"/>
    <w:rsid w:val="00182AAC"/>
    <w:rsid w:val="001C0DE3"/>
    <w:rsid w:val="00B1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2A765A-A92D-44BF-BFB6-72720D18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2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A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A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A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A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A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A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A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A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A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A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A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2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2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2A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A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2A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A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A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AA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977</Words>
  <Characters>5571</Characters>
  <Application>Microsoft Office Word</Application>
  <DocSecurity>0</DocSecurity>
  <Lines>46</Lines>
  <Paragraphs>13</Paragraphs>
  <ScaleCrop>false</ScaleCrop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2026-05-25T01:41:00Z</dcterms:created>
  <dcterms:modified xsi:type="dcterms:W3CDTF">2026-05-25T01:41:00Z</dcterms:modified>
</cp:coreProperties>
</file>